
<file path=[Content_Types].xml><?xml version="1.0" encoding="utf-8"?>
<Types xmlns="http://schemas.openxmlformats.org/package/2006/content-types">
  <Default Extension="png" ContentType="image/png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media/image1.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media/image2.png" ContentType="image/png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o="urn:schemas-microsoft-com:office:office" xmlns:v="urn:schemas-microsoft-com:vml" xmlns:xml="http://www.w3.org/XML/1998/namespace" xmlns:w="http://schemas.openxmlformats.org/wordprocessingml/2006/main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outlineLvl w:val="0"/>
        <w:rPr>
          <w:rFonts w:eastAsia="仿宋_GB2312" w:hAnsi="宋体" w:ascii="仿宋_GB2312" w:hint="eastAsia"/>
          <w:b/>
          <w:sz w:val="30"/>
          <w:szCs w:val="30"/>
        </w:rPr>
      </w:pPr>
    </w:p>
    <w:p>
      <w:pPr>
        <w:jc w:val="center"/>
        <w:outlineLvl w:val="0"/>
        <w:rPr>
          <w:rFonts w:eastAsia="仿宋_GB2312" w:hAnsi="宋体" w:ascii="仿宋_GB2312" w:hint="eastAsia"/>
          <w:b/>
          <w:sz w:val="48"/>
          <w:szCs w:val="48"/>
        </w:rPr>
      </w:pPr>
      <w:r>
        <w:rPr>
          <w:rFonts w:eastAsia="仿宋_GB2312" w:hAnsi="宋体" w:ascii="仿宋_GB2312" w:hint="eastAsia"/>
          <w:b w:val="true"/>
          <w:sz w:val="48"/>
          <w:szCs w:val="48"/>
        </w:rPr>
        <w:t>光电直读式远传水表</w:t>
      </w:r>
    </w:p>
    <w:p>
      <w:pPr>
        <w:jc w:val="center"/>
        <w:outlineLvl w:val="0"/>
        <w:rPr>
          <w:rFonts w:eastAsia="仿宋_GB2312" w:hAnsi="宋体" w:ascii="仿宋_GB2312" w:hint="eastAsia"/>
          <w:b/>
          <w:sz w:val="48"/>
          <w:szCs w:val="48"/>
        </w:rPr>
      </w:pPr>
    </w:p>
    <w:p>
      <w:pPr>
        <w:jc w:val="center"/>
        <w:outlineLvl w:val="0"/>
        <w:rPr>
          <w:rFonts w:hAnsi="宋体" w:ascii="宋体" w:hint="eastAsia"/>
          <w:b/>
          <w:sz w:val="84"/>
          <w:szCs w:val="84"/>
        </w:rPr>
      </w:pPr>
      <w:r>
        <w:rPr>
          <w:rFonts w:hAnsi="宋体" w:ascii="宋体" w:hint="eastAsia"/>
          <w:b w:val="true"/>
          <w:sz w:val="84"/>
          <w:szCs w:val="84"/>
        </w:rPr>
        <w:t>使</w:t>
      </w:r>
    </w:p>
    <w:p>
      <w:pPr>
        <w:jc w:val="center"/>
        <w:outlineLvl w:val="0"/>
        <w:rPr>
          <w:rFonts w:hAnsi="宋体" w:ascii="宋体" w:hint="eastAsia"/>
          <w:b/>
          <w:sz w:val="84"/>
          <w:szCs w:val="84"/>
        </w:rPr>
      </w:pPr>
      <w:r>
        <w:rPr>
          <w:rFonts w:hAnsi="宋体" w:ascii="宋体" w:hint="eastAsia"/>
          <w:b w:val="true"/>
          <w:sz w:val="84"/>
          <w:szCs w:val="84"/>
        </w:rPr>
        <w:t>用</w:t>
      </w:r>
    </w:p>
    <w:p>
      <w:pPr>
        <w:jc w:val="center"/>
        <w:outlineLvl w:val="0"/>
        <w:rPr>
          <w:rFonts w:hAnsi="宋体" w:ascii="宋体" w:hint="eastAsia"/>
          <w:b/>
          <w:sz w:val="84"/>
          <w:szCs w:val="84"/>
        </w:rPr>
      </w:pPr>
      <w:r>
        <w:rPr>
          <w:rFonts w:hAnsi="宋体" w:ascii="宋体" w:hint="eastAsia"/>
          <w:b w:val="true"/>
          <w:sz w:val="84"/>
          <w:szCs w:val="84"/>
        </w:rPr>
        <w:t>说</w:t>
      </w:r>
    </w:p>
    <w:p>
      <w:pPr>
        <w:jc w:val="center"/>
        <w:outlineLvl w:val="0"/>
        <w:rPr>
          <w:rFonts w:hAnsi="宋体" w:ascii="宋体" w:hint="eastAsia"/>
          <w:b/>
          <w:sz w:val="84"/>
          <w:szCs w:val="84"/>
        </w:rPr>
      </w:pPr>
      <w:r>
        <w:rPr>
          <w:rFonts w:hAnsi="宋体" w:ascii="宋体" w:hint="eastAsia"/>
          <w:b w:val="true"/>
          <w:sz w:val="84"/>
          <w:szCs w:val="84"/>
        </w:rPr>
        <w:t>明</w:t>
      </w:r>
    </w:p>
    <w:p>
      <w:pPr>
        <w:jc w:val="center"/>
        <w:outlineLvl w:val="0"/>
        <w:rPr>
          <w:rFonts w:eastAsia="仿宋_GB2312" w:hAnsi="宋体" w:ascii="仿宋_GB2312" w:hint="eastAsia"/>
          <w:b/>
          <w:sz w:val="48"/>
          <w:szCs w:val="48"/>
        </w:rPr>
      </w:pPr>
      <w:r>
        <w:rPr>
          <w:rFonts w:hAnsi="宋体" w:ascii="宋体" w:hint="eastAsia"/>
          <w:b w:val="true"/>
          <w:sz w:val="84"/>
          <w:szCs w:val="84"/>
        </w:rPr>
        <w:t>书</w:t>
      </w:r>
    </w:p>
    <w:p>
      <w:pPr>
        <w:jc w:val="center"/>
        <w:outlineLvl w:val="0"/>
        <w:rPr>
          <w:rFonts w:hAnsi="宋体" w:ascii="宋体" w:hint="eastAsia"/>
          <w:sz w:val="24"/>
        </w:rPr>
      </w:pPr>
    </w:p>
    <w:p>
      <w:pPr>
        <w:jc w:val="center"/>
        <w:outlineLvl w:val="0"/>
        <w:rPr>
          <w:rFonts w:hAnsi="宋体" w:ascii="宋体" w:hint="eastAsia"/>
          <w:sz w:val="24"/>
        </w:rPr>
      </w:pPr>
    </w:p>
    <w:p>
      <w:pPr>
        <w:jc w:val="center"/>
        <w:outlineLvl w:val="0"/>
        <w:rPr>
          <w:rFonts w:hAnsi="宋体" w:ascii="宋体" w:hint="eastAsia"/>
          <w:sz w:val="24"/>
        </w:rPr>
      </w:pPr>
    </w:p>
    <w:p>
      <w:pPr>
        <w:jc w:val="center"/>
        <w:outlineLvl w:val="0"/>
        <w:rPr>
          <w:rFonts w:hAnsi="宋体" w:ascii="宋体" w:hint="eastAsia"/>
          <w:sz w:val="24"/>
        </w:rPr>
      </w:pPr>
    </w:p>
    <w:p>
      <w:pPr>
        <w:jc w:val="center"/>
        <w:outlineLvl w:val="0"/>
        <w:rPr>
          <w:rFonts w:hAnsi="宋体" w:ascii="宋体" w:hint="eastAsia"/>
          <w:sz w:val="24"/>
        </w:rPr>
      </w:pPr>
    </w:p>
    <w:p>
      <w:pPr>
        <w:jc w:val="center"/>
        <w:outlineLvl w:val="0"/>
        <w:rPr>
          <w:rFonts w:hAnsi="宋体" w:ascii="宋体" w:hint="eastAsia"/>
          <w:sz w:val="24"/>
        </w:rPr>
      </w:pPr>
    </w:p>
    <w:p>
      <w:pPr>
        <w:jc w:val="center"/>
        <w:outlineLvl w:val="0"/>
        <w:rPr>
          <w:rFonts w:hAnsi="宋体" w:ascii="宋体" w:hint="eastAsia"/>
          <w:sz w:val="24"/>
        </w:rPr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outlineLvl w:val="0"/>
        <w:rPr>
          <w:rFonts w:eastAsia="仿宋_GB2312" w:hAnsi="宋体" w:ascii="仿宋_GB2312" w:hint="eastAsia"/>
          <w:b/>
          <w:sz w:val="30"/>
          <w:szCs w:val="30"/>
        </w:rPr>
      </w:pPr>
    </w:p>
    <w:p>
      <w:pPr>
        <w:outlineLvl w:val="0"/>
        <w:rPr>
          <w:rFonts w:hAnsi="宋体" w:ascii="宋体" w:hint="eastAsia"/>
          <w:szCs w:val="21"/>
        </w:rPr>
      </w:pPr>
      <w:r>
        <w:rPr>
          <w:rFonts w:eastAsia="仿宋_GB2312" w:hAnsi="宋体" w:ascii="仿宋_GB2312" w:hint="eastAsia"/>
          <w:b w:val="true"/>
          <w:sz w:val="30"/>
          <w:szCs w:val="30"/>
        </w:rPr>
        <w:t>LXZ型直读式远传水表</w:t>
      </w:r>
      <w:r>
        <w:rPr>
          <w:rFonts w:eastAsia="仿宋_GB2312" w:hAnsi="宋体" w:ascii="楷体_GB2312" w:hint="eastAsia"/>
          <w:b w:val="true"/>
          <w:sz w:val="30"/>
        </w:rPr>
        <w:t>使用说明书</w:t>
      </w:r>
    </w:p>
    <w:p>
      <w:pPr>
        <w:ind w:firstLineChars="200" w:firstLine="420"/>
        <w:rPr>
          <w:rFonts w:hAnsi="宋体" w:ascii="宋体" w:hint="eastAsia"/>
          <w:szCs w:val="21"/>
        </w:rPr>
      </w:pPr>
    </w:p>
    <w:p>
      <w:pPr>
        <w:ind w:firstLineChars="200" w:firstLine="420"/>
        <w:rPr>
          <w:rFonts w:hAnsi="宋体" w:ascii="宋体" w:hint="eastAsia"/>
        </w:rPr>
      </w:pPr>
      <w:r>
        <w:rPr>
          <w:rFonts w:hAnsi="宋体" w:ascii="宋体" w:hint="eastAsia"/>
          <w:szCs w:val="21"/>
        </w:rPr>
        <w:t>承蒙您选购LXZ型直读式远传水表，</w:t>
      </w:r>
      <w:r>
        <w:rPr>
          <w:rFonts w:hAnsi="宋体" w:ascii="宋体" w:hint="eastAsia"/>
        </w:rPr>
        <w:t>本公司全体员工向广大客户致意！在使用前，请仔细阅读本说明书，以便正确有效的使用本仪表。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 xml:space="preserve">  </w:t>
      </w:r>
      <w:r>
        <w:rPr>
          <w:rFonts w:hAnsi="宋体" w:ascii="宋体" w:hint="eastAsia"/>
          <w:szCs w:val="21"/>
        </w:rPr>
        <w:t xml:space="preserve">   LXZ型光电直读式远传水表配套我公司自主知识产权的光电直读传感器，</w:t>
      </w:r>
      <w:r>
        <w:rPr>
          <w:rFonts w:hAnsi="宋体" w:ascii="宋体" w:hint="eastAsia"/>
        </w:rPr>
        <w:t>是用于计量流经自来水管道的水体积总量的测量仪，适用于小型工业用水和家庭用水。</w:t>
      </w:r>
      <w:r>
        <w:rPr>
          <w:rFonts w:hAnsi="宋体" w:ascii="宋体" w:hint="eastAsia"/>
          <w:bCs w:val="true"/>
          <w:szCs w:val="30"/>
        </w:rPr>
        <w:t>LXZ型</w:t>
      </w:r>
      <w:r>
        <w:rPr>
          <w:rFonts w:hAnsi="宋体" w:ascii="宋体" w:hint="eastAsia"/>
        </w:rPr>
        <w:t>为干式结构，计数机构真空密封、表度盘字轮不受水质影响，读数永久清晰。字轮显示计数值量程大、精度高，计量及其他性能要求满足</w:t>
      </w:r>
      <w:r>
        <w:rPr>
          <w:rFonts w:hint="eastAsia"/>
        </w:rPr>
        <w:t>GB/T 778.1~3－</w:t>
      </w:r>
      <w:r>
        <w:rPr/>
        <w:t>2018</w:t>
      </w:r>
      <w:r>
        <w:rPr>
          <w:rFonts w:hAnsi="宋体" w:ascii="宋体" w:hint="eastAsia"/>
        </w:rPr>
        <w:t>要求。该产品符合《电子远传水表》（CJ/T 224-2006）。</w:t>
      </w:r>
    </w:p>
    <w:p>
      <w:pPr>
        <w:ind w:firstLineChars="200" w:firstLine="420"/>
        <w:rPr>
          <w:rFonts w:hAnsi="宋体" w:ascii="宋体" w:hint="eastAsia"/>
        </w:rPr>
      </w:pPr>
      <w:r>
        <w:rPr>
          <w:rFonts w:hAnsi="宋体" w:ascii="宋体" w:hint="eastAsia"/>
          <w:szCs w:val="21"/>
        </w:rPr>
        <w:t>LXZ型直读式远传水表</w:t>
      </w:r>
      <w:r>
        <w:rPr>
          <w:rFonts w:hAnsi="宋体" w:ascii="宋体" w:hint="eastAsia"/>
        </w:rPr>
        <w:t>，由于采用了光电编码读取字轮位置数据，因此跟传统脉冲水表相比，它可将计量误差降低到几乎为零，是自动抄表系统中的理想计量零误差水表。且采用低功耗设计，平常无须供电，只有在对水表读数时才需要对它加电。</w:t>
      </w:r>
    </w:p>
    <w:p>
      <w:pPr>
        <w:rPr>
          <w:rFonts w:hAnsi="宋体" w:ascii="宋体" w:hint="eastAsia"/>
          <w:b/>
          <w:bCs/>
          <w:sz w:val="24"/>
        </w:rPr>
      </w:pPr>
      <w:r>
        <w:rPr>
          <w:rFonts w:hAnsi="宋体" w:ascii="宋体" w:hint="eastAsia"/>
          <w:b w:val="true"/>
          <w:bCs w:val="true"/>
          <w:sz w:val="24"/>
        </w:rPr>
        <w:t>一． 产品特点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其特点可概括如下：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1.机械计量及其它性能要求满足</w:t>
      </w:r>
      <w:r>
        <w:rPr>
          <w:rFonts w:hint="eastAsia"/>
        </w:rPr>
        <w:t>GB/T 778.1~3－</w:t>
      </w:r>
      <w:r>
        <w:rPr/>
        <w:t>2018</w:t>
      </w:r>
      <w:r>
        <w:rPr>
          <w:rFonts w:hAnsi="宋体" w:ascii="宋体" w:hint="eastAsia"/>
        </w:rPr>
        <w:t xml:space="preserve">  2级标准，电子装置符合《电子远传水表》（CJ/T 224-</w:t>
      </w:r>
      <w:r>
        <w:rPr>
          <w:rFonts w:hAnsi="宋体" w:ascii="宋体"/>
        </w:rPr>
        <w:t>2012</w:t>
      </w:r>
      <w:r>
        <w:rPr>
          <w:rFonts w:hAnsi="宋体" w:ascii="宋体" w:hint="eastAsia"/>
        </w:rPr>
        <w:t>）标准。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2.由于直接读取字轮数据，因此跟传统脉冲水表相比，</w:t>
      </w:r>
      <w:r>
        <w:rPr>
          <w:rFonts w:hAnsi="宋体" w:ascii="宋体" w:hint="eastAsia"/>
          <w:szCs w:val="21"/>
        </w:rPr>
        <w:t>不需设置表底数、表常数等参数，</w:t>
      </w:r>
      <w:r>
        <w:rPr>
          <w:rFonts w:hAnsi="宋体" w:ascii="宋体" w:hint="eastAsia"/>
        </w:rPr>
        <w:t>没有累计读数误差。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3.采用低工耗设计，只有读数时才需供电。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4.采用先进的数据编码及校验方式，通讯可靠性高。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5.与上位机系统相结合，建立远程自动抄表管理系统，真正实现抄表自动化。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6.每个表由唯一的地址编码，施工安装简单。</w:t>
      </w:r>
    </w:p>
    <w:p>
      <w:pPr>
        <w:rPr>
          <w:rFonts w:hAnsi="宋体" w:ascii="宋体"/>
        </w:rPr>
      </w:pPr>
      <w:r>
        <w:rPr>
          <w:rFonts w:hAnsi="宋体" w:ascii="宋体" w:hint="eastAsia"/>
        </w:rPr>
        <w:t>7.通讯规约可根据用户需求制定，与系统兼容方便。</w:t>
      </w:r>
    </w:p>
    <w:p>
      <w:pPr>
        <w:rPr>
          <w:rFonts w:hAnsi="宋体" w:ascii="宋体"/>
        </w:rPr>
      </w:pPr>
      <w:r>
        <w:rPr>
          <w:rFonts w:hAnsi="宋体" w:ascii="宋体" w:hint="eastAsia"/>
        </w:rPr>
        <w:t>8．防护等级：I</w:t>
      </w:r>
      <w:r>
        <w:rPr>
          <w:rFonts w:hAnsi="宋体" w:ascii="宋体"/>
        </w:rPr>
        <w:t>P65(</w:t>
      </w:r>
      <w:r>
        <w:rPr>
          <w:rFonts w:hAnsi="宋体" w:ascii="宋体" w:hint="eastAsia"/>
        </w:rPr>
        <w:t>可定制I</w:t>
      </w:r>
      <w:r>
        <w:rPr>
          <w:rFonts w:hAnsi="宋体" w:ascii="宋体"/>
        </w:rPr>
        <w:t>P68).</w:t>
      </w:r>
    </w:p>
    <w:p>
      <w:pPr>
        <w:rPr>
          <w:rFonts w:hAnsi="宋体" w:ascii="宋体"/>
        </w:rPr>
      </w:pPr>
      <w:r>
        <w:rPr>
          <w:rFonts w:hAnsi="宋体" w:ascii="宋体" w:hint="eastAsia"/>
        </w:rPr>
        <w:t>9．压力等级：M</w:t>
      </w:r>
      <w:r>
        <w:rPr>
          <w:rFonts w:hAnsi="宋体" w:ascii="宋体"/>
        </w:rPr>
        <w:t>AP16.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1</w:t>
      </w:r>
      <w:r>
        <w:rPr>
          <w:rFonts w:hAnsi="宋体" w:ascii="宋体"/>
        </w:rPr>
        <w:t>0.</w:t>
      </w:r>
      <w:r>
        <w:rPr>
          <w:rFonts w:hAnsi="宋体" w:ascii="宋体" w:hint="eastAsia"/>
        </w:rPr>
        <w:t>精度等级：2级</w:t>
      </w:r>
    </w:p>
    <w:p>
      <w:pPr>
        <w:rPr>
          <w:rFonts w:hAnsi="宋体" w:ascii="宋体" w:hint="eastAsia"/>
          <w:b/>
          <w:bCs/>
        </w:rPr>
      </w:pPr>
      <w:r>
        <w:rPr>
          <w:rFonts w:hAnsi="宋体" w:ascii="宋体" w:hint="eastAsia"/>
          <w:b w:val="true"/>
          <w:bCs w:val="true"/>
          <w:sz w:val="24"/>
        </w:rPr>
        <w:t>二、技术参数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1.流量参数</w:t>
      </w:r>
    </w:p>
    <w:tbl>
      <w:tblPr>
        <w:tblStyle w:val="419bf6"/>
        <w:tblW w:type="auto" w:w="0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top w:type="dxa" w:w="0"/>
          <w:start w:type="dxa" w:w="108"/>
          <w:bottom w:type="dxa" w:w="0"/>
          <w:end w:type="dxa" w:w="108"/>
        </w:tblCellMar>
        <w:tblLook w:noVBand="false" w:firstRow="false" w:firstColumn="false" w:lastColumn="false" w:val="0000" w:noHBand="false"/>
      </w:tblPr>
      <w:tblGrid>
        <w:gridCol w:w="1175"/>
        <w:gridCol w:w="1260"/>
        <w:gridCol w:w="1260"/>
        <w:gridCol w:w="1080"/>
        <w:gridCol w:w="1080"/>
        <w:gridCol w:w="1080"/>
        <w:gridCol w:w="1200"/>
      </w:tblGrid>
      <w:tr>
        <w:trPr>
          <w:cantSplit w:val="true"/>
          <w:trHeight w:val="299"/>
          <w:jc w:val="center"/>
        </w:trPr>
        <w:tc>
          <w:tcPr>
            <w:tcW w:type="dxa" w:w="1175"/>
            <w:vMerge w:val="restart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水表型号</w:t>
            </w:r>
          </w:p>
        </w:tc>
        <w:tc>
          <w:tcPr>
            <w:tcW w:type="dxa" w:w="1260"/>
            <w:vMerge w:val="restart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公称口径</w:t>
            </w:r>
          </w:p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DN (mm)</w:t>
            </w:r>
          </w:p>
        </w:tc>
        <w:tc>
          <w:tcPr>
            <w:tcW w:type="dxa" w:w="1260"/>
            <w:vMerge w:val="restart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计量等级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过载流量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 w:hint="eastAsia"/>
              </w:rPr>
              <w:t>常用流量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 w:hint="eastAsia"/>
              </w:rPr>
              <w:t>分界流量</w:t>
            </w:r>
          </w:p>
        </w:tc>
        <w:tc>
          <w:tcPr>
            <w:tcW w:type="dxa" w:w="120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 w:hint="eastAsia"/>
              </w:rPr>
              <w:t>最小流量</w:t>
            </w:r>
          </w:p>
        </w:tc>
      </w:tr>
      <w:tr>
        <w:trPr>
          <w:cantSplit w:val="true"/>
          <w:trHeight w:val="133"/>
          <w:jc w:val="center"/>
        </w:trPr>
        <w:tc>
          <w:tcPr>
            <w:tcW w:type="dxa" w:w="1175"/>
            <w:vMerge w:val="continue"/>
          </w:tcPr>
          <w:p>
            <w:pPr>
              <w:jc w:val="center"/>
              <w:rPr>
                <w:rFonts w:hAnsi="宋体" w:ascii="宋体" w:hint="eastAsia"/>
              </w:rPr>
            </w:pPr>
          </w:p>
        </w:tc>
        <w:tc>
          <w:tcPr>
            <w:tcW w:type="dxa" w:w="1260"/>
            <w:vMerge w:val="continue"/>
          </w:tcPr>
          <w:p>
            <w:pPr>
              <w:jc w:val="center"/>
              <w:rPr>
                <w:rFonts w:hAnsi="宋体" w:ascii="宋体" w:hint="eastAsia"/>
              </w:rPr>
            </w:pPr>
          </w:p>
        </w:tc>
        <w:tc>
          <w:tcPr>
            <w:tcW w:type="dxa" w:w="1260"/>
            <w:vMerge w:val="continue"/>
          </w:tcPr>
          <w:p>
            <w:pPr>
              <w:jc w:val="center"/>
              <w:rPr>
                <w:rFonts w:hAnsi="宋体" w:ascii="宋体" w:hint="eastAsia"/>
              </w:rPr>
            </w:pPr>
          </w:p>
        </w:tc>
        <w:tc>
          <w:tcPr>
            <w:tcW w:type="dxa" w:w="4440"/>
            <w:gridSpan w:val="4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m</w:t>
            </w:r>
            <w:r>
              <w:rPr>
                <w:rFonts w:hAnsi="宋体" w:ascii="宋体"/>
                <w:vertAlign w:val="superscript"/>
              </w:rPr>
              <w:t>3</w:t>
            </w:r>
            <w:r>
              <w:rPr>
                <w:rFonts w:hAnsi="宋体" w:ascii="宋体"/>
              </w:rPr>
              <w:t>/h</w:t>
            </w:r>
          </w:p>
        </w:tc>
      </w:tr>
      <w:tr>
        <w:trPr>
          <w:trHeight w:val="208"/>
          <w:jc w:val="center"/>
        </w:trPr>
        <w:tc>
          <w:tcPr>
            <w:tcW w:type="dxa" w:w="1175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LXZ-15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15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B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3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/>
                <w:szCs w:val="21"/>
              </w:rPr>
              <w:t>2</w:t>
            </w:r>
            <w:r>
              <w:rPr>
                <w:rFonts w:hAnsi="宋体" w:ascii="宋体" w:hint="eastAsia"/>
                <w:szCs w:val="21"/>
              </w:rPr>
              <w:t>.5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0</w:t>
            </w:r>
            <w:r>
              <w:rPr>
                <w:rFonts w:hAnsi="宋体" w:ascii="宋体"/>
                <w:szCs w:val="21"/>
              </w:rPr>
              <w:t>.</w:t>
            </w:r>
            <w:r>
              <w:rPr>
                <w:rFonts w:hAnsi="宋体" w:ascii="宋体" w:hint="eastAsia"/>
                <w:szCs w:val="21"/>
              </w:rPr>
              <w:t>12</w:t>
            </w:r>
          </w:p>
        </w:tc>
        <w:tc>
          <w:tcPr>
            <w:tcW w:type="dxa" w:w="120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0.031</w:t>
            </w:r>
          </w:p>
        </w:tc>
      </w:tr>
      <w:tr>
        <w:trPr>
          <w:trHeight w:val="146"/>
          <w:jc w:val="center"/>
        </w:trPr>
        <w:tc>
          <w:tcPr>
            <w:tcW w:type="dxa" w:w="1175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LXZ-20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20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B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5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/>
                <w:szCs w:val="21"/>
              </w:rPr>
              <w:t>4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0.20</w:t>
            </w:r>
          </w:p>
        </w:tc>
        <w:tc>
          <w:tcPr>
            <w:tcW w:type="dxa" w:w="120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0.05</w:t>
            </w:r>
          </w:p>
        </w:tc>
      </w:tr>
      <w:tr>
        <w:trPr>
          <w:trHeight w:val="219"/>
          <w:jc w:val="center"/>
        </w:trPr>
        <w:tc>
          <w:tcPr>
            <w:tcW w:type="dxa" w:w="1175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LXZ-25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25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B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7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/>
                <w:szCs w:val="21"/>
              </w:rPr>
              <w:t>6.3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0.28</w:t>
            </w:r>
          </w:p>
        </w:tc>
        <w:tc>
          <w:tcPr>
            <w:tcW w:type="dxa" w:w="120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0.078</w:t>
            </w:r>
          </w:p>
        </w:tc>
      </w:tr>
      <w:tr>
        <w:trPr>
          <w:trHeight w:val="219"/>
          <w:jc w:val="center"/>
        </w:trPr>
        <w:tc>
          <w:tcPr>
            <w:tcW w:type="dxa" w:w="1175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LXSGY-32E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32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B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12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6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0.48</w:t>
            </w:r>
          </w:p>
        </w:tc>
        <w:tc>
          <w:tcPr>
            <w:tcW w:type="dxa" w:w="120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0.12</w:t>
            </w:r>
          </w:p>
        </w:tc>
      </w:tr>
      <w:tr>
        <w:trPr>
          <w:trHeight w:val="219"/>
          <w:jc w:val="center"/>
        </w:trPr>
        <w:tc>
          <w:tcPr>
            <w:tcW w:type="dxa" w:w="1175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LXSGY-40E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40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B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20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10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0.80</w:t>
            </w:r>
          </w:p>
        </w:tc>
        <w:tc>
          <w:tcPr>
            <w:tcW w:type="dxa" w:w="120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/>
                <w:szCs w:val="21"/>
              </w:rPr>
              <w:t>0.20</w:t>
            </w:r>
          </w:p>
        </w:tc>
      </w:tr>
      <w:tr>
        <w:trPr>
          <w:trHeight w:val="219"/>
          <w:jc w:val="center"/>
        </w:trPr>
        <w:tc>
          <w:tcPr>
            <w:tcW w:type="dxa" w:w="1175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LXSGY-</w:t>
            </w:r>
            <w:r>
              <w:rPr>
                <w:rFonts w:hAnsi="宋体" w:ascii="宋体"/>
              </w:rPr>
              <w:t>50</w:t>
            </w:r>
            <w:r>
              <w:rPr>
                <w:rFonts w:hAnsi="宋体" w:ascii="宋体" w:hint="eastAsia"/>
              </w:rPr>
              <w:t>E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5</w:t>
            </w:r>
            <w:r>
              <w:rPr>
                <w:rFonts w:hAnsi="宋体" w:ascii="宋体"/>
              </w:rPr>
              <w:t>0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 w:hint="eastAsia"/>
              </w:rPr>
              <w:t>B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/>
              </w:rPr>
              <w:t>3</w:t>
            </w:r>
            <w:r>
              <w:rPr>
                <w:rFonts w:hAnsi="宋体" w:ascii="宋体" w:hint="eastAsia"/>
              </w:rPr>
              <w:t>0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</w:rPr>
              <w:t>15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 w:hint="eastAsia"/>
              </w:rPr>
              <w:t>3.0</w:t>
            </w:r>
          </w:p>
        </w:tc>
        <w:tc>
          <w:tcPr>
            <w:tcW w:type="dxa" w:w="120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 w:hint="eastAsia"/>
              </w:rPr>
              <w:t>0．45</w:t>
            </w:r>
          </w:p>
        </w:tc>
      </w:tr>
      <w:tr>
        <w:trPr>
          <w:trHeight w:val="219"/>
          <w:jc w:val="center"/>
        </w:trPr>
        <w:tc>
          <w:tcPr>
            <w:tcW w:type="dxa" w:w="1175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LXSGY-</w:t>
            </w:r>
            <w:r>
              <w:rPr>
                <w:rFonts w:hAnsi="宋体" w:ascii="宋体"/>
              </w:rPr>
              <w:t>65</w:t>
            </w:r>
            <w:r>
              <w:rPr>
                <w:rFonts w:hAnsi="宋体" w:ascii="宋体" w:hint="eastAsia"/>
              </w:rPr>
              <w:t>E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6</w:t>
            </w:r>
            <w:r>
              <w:rPr>
                <w:rFonts w:hAnsi="宋体" w:ascii="宋体"/>
              </w:rPr>
              <w:t>5</w:t>
            </w:r>
          </w:p>
        </w:tc>
        <w:tc>
          <w:tcPr>
            <w:tcW w:type="dxa" w:w="1260"/>
          </w:tcPr>
          <w:p>
            <w:pPr>
              <w:jc w:val="center"/>
              <w:rPr>
                <w:rFonts w:hAnsi="宋体" w:ascii="宋体"/>
              </w:rPr>
            </w:pPr>
            <w:r>
              <w:rPr>
                <w:rFonts w:hAnsi="宋体" w:ascii="宋体" w:hint="eastAsia"/>
              </w:rPr>
              <w:t>B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60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</w:rPr>
              <w:t>30</w:t>
            </w:r>
          </w:p>
        </w:tc>
        <w:tc>
          <w:tcPr>
            <w:tcW w:type="dxa" w:w="108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 w:hint="eastAsia"/>
              </w:rPr>
              <w:t>5.0</w:t>
            </w:r>
          </w:p>
        </w:tc>
        <w:tc>
          <w:tcPr>
            <w:tcW w:type="dxa" w:w="1200"/>
          </w:tcPr>
          <w:p>
            <w:pPr>
              <w:jc w:val="center"/>
              <w:rPr>
                <w:rFonts w:hAnsi="宋体" w:ascii="宋体"/>
                <w:szCs w:val="21"/>
              </w:rPr>
            </w:pPr>
            <w:r>
              <w:rPr>
                <w:rFonts w:hAnsi="宋体" w:ascii="宋体" w:hint="eastAsia"/>
              </w:rPr>
              <w:t>0.75</w:t>
            </w:r>
          </w:p>
        </w:tc>
      </w:tr>
    </w:tbl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2.机械计量及其它性能要求满足</w:t>
      </w:r>
      <w:r>
        <w:rPr>
          <w:rFonts w:hint="eastAsia"/>
        </w:rPr>
        <w:t>GB/T 778.1~3－</w:t>
      </w:r>
      <w:r>
        <w:rPr/>
        <w:t>2018</w:t>
      </w:r>
      <w:r>
        <w:rPr>
          <w:rFonts w:hAnsi="宋体" w:ascii="宋体" w:hint="eastAsia"/>
        </w:rPr>
        <w:t xml:space="preserve">  B级标准，电子装置符合《电子远传水表》（CJ/T 224-</w:t>
      </w:r>
      <w:r>
        <w:rPr>
          <w:rFonts w:hAnsi="宋体" w:ascii="宋体"/>
        </w:rPr>
        <w:t>2012</w:t>
      </w:r>
      <w:r>
        <w:rPr>
          <w:rFonts w:hAnsi="宋体" w:ascii="宋体" w:hint="eastAsia"/>
        </w:rPr>
        <w:t>）标准。</w:t>
      </w:r>
    </w:p>
    <w:p>
      <w:pPr>
        <w:numPr>
          <w:ilvl w:val="0"/>
          <w:numId w:val="1"/>
        </w:numPr>
        <w:tabs>
          <w:tab w:pos="900" w:val="left"/>
          <w:tab w:pos="1021" w:val="clear"/>
        </w:tabs>
        <w:spacing w:lineRule="exact" w:line="120" w:before="150"/>
        <w:ind w:hanging="360" w:left="720"/>
        <w:rPr>
          <w:rFonts w:hAnsi="宋体" w:ascii="宋体" w:hint="eastAsia"/>
          <w:color w:val="000000"/>
        </w:rPr>
      </w:pPr>
      <w:r>
        <w:rPr>
          <w:rFonts w:hAnsi="宋体" w:ascii="宋体" w:hint="eastAsia"/>
          <w:color w:val="000000"/>
        </w:rPr>
        <w:t>工作电源：a)DC12V(RS485)；b)DC36V(MBUS)</w:t>
      </w:r>
    </w:p>
    <w:p>
      <w:pPr>
        <w:numPr>
          <w:ilvl w:val="0"/>
          <w:numId w:val="1"/>
        </w:numPr>
        <w:tabs>
          <w:tab w:pos="900" w:val="left"/>
          <w:tab w:pos="1021" w:val="clear"/>
        </w:tabs>
        <w:spacing w:lineRule="exact" w:line="120" w:before="150"/>
        <w:ind w:hanging="360" w:left="720"/>
        <w:rPr>
          <w:rFonts w:hAnsi="宋体" w:ascii="宋体" w:hint="eastAsia"/>
          <w:color w:val="000000"/>
        </w:rPr>
      </w:pPr>
      <w:r>
        <w:rPr>
          <w:rFonts w:hAnsi="宋体" w:ascii="宋体" w:hint="eastAsia"/>
          <w:color w:val="000000"/>
        </w:rPr>
        <w:t>工作环境： 温度：冷水0～+</w:t>
      </w:r>
      <w:r>
        <w:rPr>
          <w:rFonts w:hAnsi="宋体" w:ascii="宋体"/>
          <w:color w:val="000000"/>
        </w:rPr>
        <w:t>30</w:t>
      </w:r>
      <w:r>
        <w:rPr>
          <w:rFonts w:hAnsi="宋体" w:ascii="宋体" w:hint="eastAsia"/>
          <w:color w:val="000000"/>
        </w:rPr>
        <w:t>℃(T</w:t>
      </w:r>
      <w:r>
        <w:rPr>
          <w:rFonts w:hAnsi="宋体" w:ascii="宋体"/>
          <w:color w:val="000000"/>
        </w:rPr>
        <w:t>30</w:t>
      </w:r>
      <w:r>
        <w:rPr>
          <w:rFonts w:hAnsi="宋体" w:ascii="宋体" w:hint="eastAsia"/>
          <w:color w:val="000000"/>
        </w:rPr>
        <w:t>),热水0～+90℃(</w:t>
      </w:r>
      <w:r>
        <w:rPr>
          <w:rFonts w:hAnsi="宋体" w:ascii="宋体"/>
          <w:color w:val="000000"/>
        </w:rPr>
        <w:t>T90)</w:t>
      </w:r>
      <w:r>
        <w:rPr>
          <w:rFonts w:hAnsi="宋体" w:ascii="宋体" w:hint="eastAsia"/>
          <w:color w:val="000000"/>
        </w:rPr>
        <w:t xml:space="preserve">  湿度：0～95%RH；</w:t>
      </w:r>
    </w:p>
    <w:p>
      <w:pPr>
        <w:numPr>
          <w:ilvl w:val="0"/>
          <w:numId w:val="1"/>
        </w:numPr>
        <w:tabs>
          <w:tab w:pos="900" w:val="left"/>
          <w:tab w:pos="1021" w:val="clear"/>
        </w:tabs>
        <w:spacing w:lineRule="exact" w:line="120" w:before="150"/>
        <w:ind w:hanging="360" w:left="720"/>
        <w:rPr>
          <w:rFonts w:hAnsi="宋体" w:ascii="宋体" w:hint="eastAsia"/>
          <w:color w:val="000000"/>
        </w:rPr>
      </w:pPr>
      <w:r>
        <w:rPr>
          <w:rFonts w:hAnsi="宋体" w:ascii="宋体" w:hint="eastAsia"/>
          <w:color w:val="000000"/>
        </w:rPr>
        <w:t>与上位机通信方式：a)RS-485现场总线；b)M-bus现场总线；</w:t>
      </w:r>
    </w:p>
    <w:p>
      <w:pPr>
        <w:numPr>
          <w:ilvl w:val="0"/>
          <w:numId w:val="1"/>
        </w:numPr>
        <w:tabs>
          <w:tab w:pos="900" w:val="left"/>
          <w:tab w:pos="1021" w:val="clear"/>
        </w:tabs>
        <w:spacing w:lineRule="exact" w:line="120" w:before="150"/>
        <w:ind w:hanging="360" w:left="720"/>
        <w:rPr>
          <w:rFonts w:hAnsi="宋体" w:ascii="宋体" w:hint="eastAsia"/>
          <w:color w:val="000000"/>
        </w:rPr>
      </w:pPr>
      <w:r>
        <w:rPr>
          <w:rFonts w:hAnsi="宋体" w:ascii="宋体" w:hint="eastAsia"/>
          <w:color w:val="000000"/>
        </w:rPr>
        <w:t>通讯传输速率：1200、2400 4800、9600可选</w:t>
      </w:r>
    </w:p>
    <w:p>
      <w:pPr>
        <w:numPr>
          <w:ilvl w:val="0"/>
          <w:numId w:val="1"/>
        </w:numPr>
        <w:tabs>
          <w:tab w:pos="900" w:val="left"/>
          <w:tab w:pos="1021" w:val="clear"/>
        </w:tabs>
        <w:spacing w:lineRule="exact" w:line="120" w:before="150"/>
        <w:ind w:hanging="360" w:left="720"/>
        <w:rPr>
          <w:rFonts w:hAnsi="宋体" w:ascii="宋体" w:hint="eastAsia"/>
          <w:color w:val="000000"/>
        </w:rPr>
      </w:pPr>
      <w:r>
        <w:rPr>
          <w:rFonts w:hAnsi="宋体" w:ascii="宋体" w:hint="eastAsia"/>
          <w:color w:val="000000"/>
        </w:rPr>
        <w:t>通讯传输最大距离：300m；</w:t>
      </w:r>
    </w:p>
    <w:p>
      <w:pPr>
        <w:numPr>
          <w:ilvl w:val="0"/>
          <w:numId w:val="2"/>
        </w:numPr>
        <w:tabs>
          <w:tab w:pos="900" w:val="left"/>
          <w:tab w:pos="1021" w:val="clear"/>
        </w:tabs>
        <w:spacing w:lineRule="exact" w:line="120" w:before="150"/>
        <w:ind w:hanging="360" w:left="720"/>
        <w:rPr>
          <w:rFonts w:hAnsi="宋体" w:ascii="宋体" w:hint="eastAsia"/>
          <w:color w:val="000000"/>
        </w:rPr>
      </w:pPr>
      <w:r>
        <w:rPr>
          <w:rFonts w:hAnsi="宋体" w:ascii="宋体" w:hint="eastAsia"/>
          <w:color w:val="000000"/>
        </w:rPr>
        <w:t>针对总线开路、短路、空闲等故障保护。</w:t>
      </w:r>
    </w:p>
    <w:p>
      <w:pPr>
        <w:numPr>
          <w:ilvl w:val="0"/>
          <w:numId w:val="2"/>
        </w:numPr>
        <w:tabs>
          <w:tab w:pos="900" w:val="left"/>
          <w:tab w:pos="1021" w:val="clear"/>
        </w:tabs>
        <w:spacing w:lineRule="exact" w:line="120" w:before="150"/>
        <w:ind w:hanging="360" w:left="720"/>
        <w:rPr>
          <w:rFonts w:hAnsi="宋体" w:ascii="宋体" w:hint="eastAsia"/>
          <w:color w:val="000000"/>
        </w:rPr>
      </w:pPr>
      <w:r>
        <w:rPr>
          <w:rFonts w:hAnsi="宋体" w:ascii="宋体" w:hint="eastAsia"/>
          <w:color w:val="000000"/>
        </w:rPr>
        <w:t>通讯规约有DL/T645协议、CJ/T188、modbus协议可选，也可根据需要定制协议。</w:t>
      </w:r>
    </w:p>
    <w:p>
      <w:pPr>
        <w:tabs>
          <w:tab w:pos="5685" w:val="left"/>
        </w:tabs>
        <w:outlineLvl w:val="0"/>
        <w:rPr>
          <w:rFonts w:hAnsi="宋体" w:ascii="宋体" w:hint="eastAsia"/>
        </w:rPr>
      </w:pPr>
      <w:r>
        <w:rPr>
          <w:rFonts w:hAnsi="宋体" w:ascii="宋体" w:hint="eastAsia"/>
          <w:b w:val="true"/>
          <w:bCs w:val="true"/>
          <w:color w:val="000000"/>
          <w:sz w:val="24"/>
        </w:rPr>
        <w:t>四、安装尺寸</w:t>
      </w:r>
      <w:r>
        <w:rPr>
          <w:rFonts w:hAnsi="宋体" w:ascii="宋体"/>
          <w:b w:val="true"/>
          <w:bCs w:val="true"/>
          <w:color w:val="000000"/>
          <w:sz w:val="24"/>
        </w:rPr>
        <w:tab/>
      </w:r>
    </w:p>
    <w:tbl>
      <w:tblPr>
        <w:tblStyle w:val="419bf6"/>
        <w:tblW w:type="auto" w:w="0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top w:type="dxa" w:w="0"/>
          <w:start w:type="dxa" w:w="108"/>
          <w:bottom w:type="dxa" w:w="0"/>
          <w:end w:type="dxa" w:w="108"/>
        </w:tblCellMar>
        <w:tblLook w:noVBand="false" w:firstRow="false" w:firstColumn="false" w:lastColumn="false" w:val="0000" w:noHBand="false"/>
      </w:tblPr>
      <w:tblGrid>
        <w:gridCol w:w="1301"/>
        <w:gridCol w:w="1170"/>
        <w:gridCol w:w="1126"/>
        <w:gridCol w:w="1071"/>
        <w:gridCol w:w="968"/>
        <w:gridCol w:w="1128"/>
        <w:gridCol w:w="875"/>
        <w:gridCol w:w="1256"/>
      </w:tblGrid>
      <w:tr>
        <w:trPr>
          <w:cantSplit w:val="true"/>
          <w:trHeight w:val="280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口径</w:t>
            </w: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长L</w:t>
            </w: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宽B</w:t>
            </w: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高H</w:t>
            </w:r>
          </w:p>
        </w:tc>
        <w:tc>
          <w:tcPr>
            <w:tcW w:type="dxa" w:w="2096"/>
            <w:gridSpan w:val="2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连接螺纹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重量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连接线</w:t>
            </w:r>
          </w:p>
        </w:tc>
      </w:tr>
      <w:tr>
        <w:trPr>
          <w:cantSplit w:val="true"/>
          <w:trHeight w:val="243"/>
          <w:jc w:val="center"/>
        </w:trPr>
        <w:tc>
          <w:tcPr>
            <w:tcW w:type="dxa" w:w="4668"/>
            <w:gridSpan w:val="4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mm</w:t>
            </w:r>
          </w:p>
        </w:tc>
        <w:tc>
          <w:tcPr>
            <w:tcW w:type="dxa" w:w="968"/>
          </w:tcPr>
          <w:p>
            <w:pPr>
              <w:ind w:rightChars="-156" w:right="-328"/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d</w:t>
            </w:r>
          </w:p>
        </w:tc>
        <w:tc>
          <w:tcPr>
            <w:tcW w:type="dxa" w:w="1128"/>
          </w:tcPr>
          <w:p>
            <w:pPr>
              <w:ind w:firstLineChars="100" w:firstLine="210" w:rightChars="-156" w:right="-328"/>
              <w:rPr>
                <w:rFonts w:hAnsi="宋体" w:ascii="宋体"/>
              </w:rPr>
            </w:pPr>
            <w:r>
              <w:rPr>
                <w:rFonts w:hAnsi="宋体" w:ascii="宋体"/>
              </w:rPr>
              <w:t>D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/>
              </w:rPr>
            </w:pPr>
            <w:r>
              <w:rPr>
                <w:rFonts w:hAnsi="宋体" w:ascii="宋体"/>
              </w:rPr>
              <w:t>kg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/>
              </w:rPr>
            </w:pPr>
            <w:r>
              <w:rPr>
                <w:rFonts w:hAnsi="宋体" w:ascii="宋体"/>
              </w:rPr>
              <w:t>m</w:t>
            </w:r>
          </w:p>
        </w:tc>
      </w:tr>
      <w:tr>
        <w:trPr>
          <w:trHeight w:val="304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15</w:t>
            </w: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165</w:t>
            </w: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95</w:t>
            </w: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120</w:t>
            </w:r>
          </w:p>
        </w:tc>
        <w:tc>
          <w:tcPr>
            <w:tcW w:type="dxa" w:w="968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/>
              </w:rPr>
              <w:t>R</w:t>
            </w:r>
            <w:r>
              <w:rPr>
                <w:rFonts w:hAnsi="宋体" w:ascii="宋体" w:hint="eastAsia"/>
              </w:rPr>
              <w:t>1/2</w:t>
            </w:r>
            <w:r>
              <w:rPr>
                <w:rFonts w:hAnsi="宋体" w:ascii="宋体" w:hint="eastAsia"/>
                <w:vertAlign w:val="subscript"/>
              </w:rPr>
              <w:t>“</w:t>
            </w:r>
          </w:p>
        </w:tc>
        <w:tc>
          <w:tcPr>
            <w:tcW w:type="dxa" w:w="1128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/>
              </w:rPr>
              <w:t>G</w:t>
            </w:r>
            <w:r>
              <w:rPr>
                <w:rFonts w:hAnsi="宋体" w:ascii="宋体" w:hint="eastAsia"/>
              </w:rPr>
              <w:t>3/4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约1.4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0.8</w:t>
            </w:r>
          </w:p>
        </w:tc>
      </w:tr>
      <w:tr>
        <w:trPr>
          <w:trHeight w:val="151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20</w:t>
            </w: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195</w:t>
            </w: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95</w:t>
            </w: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120</w:t>
            </w:r>
          </w:p>
        </w:tc>
        <w:tc>
          <w:tcPr>
            <w:tcW w:type="dxa" w:w="968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/>
              </w:rPr>
              <w:t>R</w:t>
            </w:r>
            <w:r>
              <w:rPr>
                <w:rFonts w:hAnsi="宋体" w:ascii="宋体" w:hint="eastAsia"/>
              </w:rPr>
              <w:t>3/4</w:t>
            </w:r>
            <w:r>
              <w:rPr>
                <w:rFonts w:hAnsi="宋体" w:ascii="宋体" w:hint="eastAsia"/>
                <w:vertAlign w:val="subscript"/>
              </w:rPr>
              <w:t>“</w:t>
            </w:r>
          </w:p>
        </w:tc>
        <w:tc>
          <w:tcPr>
            <w:tcW w:type="dxa" w:w="1128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/>
              </w:rPr>
              <w:t>G</w:t>
            </w:r>
            <w:r>
              <w:rPr>
                <w:rFonts w:hAnsi="宋体" w:ascii="宋体" w:hint="eastAsia"/>
              </w:rPr>
              <w:t>1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约1.7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0.8</w:t>
            </w:r>
          </w:p>
        </w:tc>
      </w:tr>
      <w:tr>
        <w:trPr>
          <w:trHeight w:val="211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25</w:t>
            </w: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225</w:t>
            </w: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97</w:t>
            </w: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130</w:t>
            </w:r>
          </w:p>
        </w:tc>
        <w:tc>
          <w:tcPr>
            <w:tcW w:type="dxa" w:w="968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/>
              </w:rPr>
              <w:t>R1</w:t>
            </w:r>
          </w:p>
        </w:tc>
        <w:tc>
          <w:tcPr>
            <w:tcW w:type="dxa" w:w="1128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/>
              </w:rPr>
              <w:t>G</w:t>
            </w:r>
            <w:r>
              <w:rPr>
                <w:rFonts w:hAnsi="宋体" w:ascii="宋体" w:hint="eastAsia"/>
              </w:rPr>
              <w:t>1</w:t>
            </w:r>
            <w:r>
              <w:rPr>
                <w:rFonts w:hAnsi="宋体" w:ascii="宋体" w:hint="eastAsia"/>
                <w:vertAlign w:val="superscript"/>
              </w:rPr>
              <w:t xml:space="preserve">  </w:t>
            </w:r>
            <w:r>
              <w:rPr>
                <w:rFonts w:hAnsi="宋体" w:ascii="宋体" w:hint="eastAsia"/>
              </w:rPr>
              <w:t>1/2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约2.5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0.8</w:t>
            </w:r>
          </w:p>
        </w:tc>
      </w:tr>
      <w:tr>
        <w:trPr>
          <w:trHeight w:val="211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32</w:t>
            </w: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230</w:t>
            </w: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10</w:t>
            </w:r>
            <w:r>
              <w:rPr>
                <w:rFonts w:hAnsi="宋体" w:ascii="宋体"/>
                <w:szCs w:val="21"/>
              </w:rPr>
              <w:t>0</w:t>
            </w: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1</w:t>
            </w:r>
            <w:r>
              <w:rPr>
                <w:rFonts w:hAnsi="宋体" w:ascii="宋体"/>
                <w:szCs w:val="21"/>
              </w:rPr>
              <w:t>40</w:t>
            </w:r>
          </w:p>
        </w:tc>
        <w:tc>
          <w:tcPr>
            <w:tcW w:type="dxa" w:w="968"/>
            <w:vAlign w:val="center"/>
          </w:tcPr>
          <w:p>
            <w:pPr>
              <w:ind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R1 1/4</w:t>
            </w:r>
          </w:p>
        </w:tc>
        <w:tc>
          <w:tcPr>
            <w:tcW w:type="dxa" w:w="1128"/>
            <w:vAlign w:val="center"/>
          </w:tcPr>
          <w:p>
            <w:pPr>
              <w:ind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G1</w:t>
            </w:r>
            <w:r>
              <w:rPr>
                <w:rFonts w:hAnsi="宋体" w:ascii="宋体" w:hint="eastAsia"/>
                <w:szCs w:val="21"/>
                <w:vertAlign w:val="superscript"/>
              </w:rPr>
              <w:t xml:space="preserve"> </w:t>
            </w:r>
            <w:r>
              <w:rPr>
                <w:rFonts w:hAnsi="宋体" w:ascii="宋体" w:hint="eastAsia"/>
                <w:szCs w:val="21"/>
              </w:rPr>
              <w:t xml:space="preserve"> 1/4B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</w:rPr>
              <w:t>约</w:t>
            </w:r>
            <w:r>
              <w:rPr>
                <w:rFonts w:hAnsi="宋体" w:ascii="宋体" w:hint="eastAsia"/>
                <w:szCs w:val="21"/>
              </w:rPr>
              <w:t>2.7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0.8</w:t>
            </w:r>
          </w:p>
        </w:tc>
      </w:tr>
      <w:tr>
        <w:trPr>
          <w:trHeight w:val="211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40</w:t>
            </w: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245</w:t>
            </w: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/>
                <w:szCs w:val="21"/>
              </w:rPr>
              <w:t>110</w:t>
            </w: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16</w:t>
            </w:r>
            <w:r>
              <w:rPr>
                <w:rFonts w:hAnsi="宋体" w:ascii="宋体"/>
                <w:szCs w:val="21"/>
              </w:rPr>
              <w:t>0</w:t>
            </w:r>
          </w:p>
        </w:tc>
        <w:tc>
          <w:tcPr>
            <w:tcW w:type="dxa" w:w="968"/>
            <w:vAlign w:val="center"/>
          </w:tcPr>
          <w:p>
            <w:pPr>
              <w:ind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R1 1/2</w:t>
            </w:r>
          </w:p>
        </w:tc>
        <w:tc>
          <w:tcPr>
            <w:tcW w:type="dxa" w:w="1128"/>
            <w:vAlign w:val="center"/>
          </w:tcPr>
          <w:p>
            <w:pPr>
              <w:ind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G2B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</w:rPr>
              <w:t>约</w:t>
            </w:r>
            <w:r>
              <w:rPr>
                <w:rFonts w:hAnsi="宋体" w:ascii="宋体" w:hint="eastAsia"/>
                <w:szCs w:val="21"/>
              </w:rPr>
              <w:t>4.5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0.8</w:t>
            </w:r>
          </w:p>
        </w:tc>
      </w:tr>
      <w:tr>
        <w:trPr>
          <w:trHeight w:val="211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</w:p>
        </w:tc>
        <w:tc>
          <w:tcPr>
            <w:tcW w:type="dxa" w:w="2096"/>
            <w:gridSpan w:val="2"/>
            <w:vAlign w:val="center"/>
          </w:tcPr>
          <w:p>
            <w:pPr>
              <w:ind w:firstLineChars="200" w:firstLine="420"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法兰连接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</w:rPr>
            </w:pP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</w:p>
        </w:tc>
      </w:tr>
      <w:tr>
        <w:trPr>
          <w:trHeight w:val="211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/>
                <w:szCs w:val="21"/>
              </w:rPr>
              <w:t>50</w:t>
            </w: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2</w:t>
            </w:r>
            <w:r>
              <w:rPr>
                <w:rFonts w:hAnsi="宋体" w:ascii="宋体"/>
                <w:szCs w:val="21"/>
              </w:rPr>
              <w:t>80</w:t>
            </w: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1</w:t>
            </w:r>
            <w:r>
              <w:rPr>
                <w:rFonts w:hAnsi="宋体" w:ascii="宋体"/>
                <w:szCs w:val="21"/>
              </w:rPr>
              <w:t>20</w:t>
            </w: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1</w:t>
            </w:r>
            <w:r>
              <w:rPr>
                <w:rFonts w:hAnsi="宋体" w:ascii="宋体"/>
                <w:szCs w:val="21"/>
              </w:rPr>
              <w:t>80</w:t>
            </w:r>
          </w:p>
        </w:tc>
        <w:tc>
          <w:tcPr>
            <w:tcW w:type="dxa" w:w="2096"/>
            <w:gridSpan w:val="2"/>
          </w:tcPr>
          <w:p>
            <w:pPr>
              <w:ind w:firstLineChars="300" w:firstLine="630"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</w:rPr>
              <w:t>4*M16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约8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0.8</w:t>
            </w:r>
          </w:p>
        </w:tc>
      </w:tr>
      <w:tr>
        <w:trPr>
          <w:trHeight w:val="211"/>
          <w:jc w:val="center"/>
        </w:trPr>
        <w:tc>
          <w:tcPr>
            <w:tcW w:type="dxa" w:w="130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6</w:t>
            </w:r>
            <w:r>
              <w:rPr>
                <w:rFonts w:hAnsi="宋体" w:ascii="宋体"/>
                <w:szCs w:val="21"/>
              </w:rPr>
              <w:t>5</w:t>
            </w:r>
          </w:p>
        </w:tc>
        <w:tc>
          <w:tcPr>
            <w:tcW w:type="dxa" w:w="1170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2</w:t>
            </w:r>
            <w:r>
              <w:rPr>
                <w:rFonts w:hAnsi="宋体" w:ascii="宋体"/>
                <w:szCs w:val="21"/>
              </w:rPr>
              <w:t>80</w:t>
            </w:r>
          </w:p>
        </w:tc>
        <w:tc>
          <w:tcPr>
            <w:tcW w:type="dxa" w:w="1126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1</w:t>
            </w:r>
            <w:r>
              <w:rPr>
                <w:rFonts w:hAnsi="宋体" w:ascii="宋体"/>
                <w:szCs w:val="21"/>
              </w:rPr>
              <w:t>20</w:t>
            </w:r>
          </w:p>
        </w:tc>
        <w:tc>
          <w:tcPr>
            <w:tcW w:type="dxa" w:w="1071"/>
          </w:tcPr>
          <w:p>
            <w:pPr>
              <w:ind w:rightChars="-156" w:right="-328"/>
              <w:jc w:val="center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  <w:szCs w:val="21"/>
              </w:rPr>
              <w:t>2</w:t>
            </w:r>
            <w:r>
              <w:rPr>
                <w:rFonts w:hAnsi="宋体" w:ascii="宋体"/>
                <w:szCs w:val="21"/>
              </w:rPr>
              <w:t>00</w:t>
            </w:r>
          </w:p>
        </w:tc>
        <w:tc>
          <w:tcPr>
            <w:tcW w:type="dxa" w:w="2096"/>
            <w:gridSpan w:val="2"/>
          </w:tcPr>
          <w:p>
            <w:pPr>
              <w:ind w:firstLineChars="300" w:firstLine="630" w:rightChars="-156" w:right="-328"/>
              <w:rPr>
                <w:rFonts w:hAnsi="宋体" w:ascii="宋体" w:hint="eastAsia"/>
                <w:szCs w:val="21"/>
              </w:rPr>
            </w:pPr>
            <w:r>
              <w:rPr>
                <w:rFonts w:hAnsi="宋体" w:ascii="宋体" w:hint="eastAsia"/>
              </w:rPr>
              <w:t>4*M16</w:t>
            </w:r>
          </w:p>
        </w:tc>
        <w:tc>
          <w:tcPr>
            <w:tcW w:type="dxa" w:w="875"/>
          </w:tcPr>
          <w:p>
            <w:pPr>
              <w:ind w:rightChars="-156" w:right="-328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约8</w:t>
            </w:r>
          </w:p>
        </w:tc>
        <w:tc>
          <w:tcPr>
            <w:tcW w:type="dxa" w:w="1256"/>
          </w:tcPr>
          <w:p>
            <w:pPr>
              <w:ind w:rightChars="-156" w:right="-328"/>
              <w:jc w:val="center"/>
              <w:rPr>
                <w:rFonts w:hAnsi="宋体" w:ascii="宋体" w:hint="eastAsia"/>
              </w:rPr>
            </w:pPr>
            <w:r>
              <w:rPr>
                <w:rFonts w:hAnsi="宋体" w:ascii="宋体" w:hint="eastAsia"/>
              </w:rPr>
              <w:t>0.8</w:t>
            </w:r>
          </w:p>
        </w:tc>
      </w:tr>
    </w:tbl>
    <w:p>
      <w:pPr>
        <w:ind w:right="-970"/>
        <w:outlineLvl w:val="0"/>
        <w:rPr>
          <w:rFonts w:hAnsi="宋体" w:ascii="宋体" w:hint="eastAsia"/>
          <w:b/>
          <w:bCs/>
          <w:sz w:val="24"/>
        </w:rPr>
      </w:pPr>
    </w:p>
    <w:p>
      <w:pPr>
        <w:ind w:right="-970"/>
        <w:outlineLvl w:val="0"/>
        <w:rPr>
          <w:rFonts w:hAnsi="宋体" w:ascii="宋体" w:hint="eastAsia"/>
          <w:sz w:val="24"/>
        </w:rPr>
      </w:pPr>
      <w:r>
        <w:rPr>
          <w:rFonts w:hAnsi="宋体" w:ascii="宋体" w:hint="eastAsia"/>
          <w:b w:val="true"/>
          <w:bCs w:val="true"/>
          <w:sz w:val="24"/>
        </w:rPr>
        <w:t>四、安装使用与维护方法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１．选择水表的口径，应根据安装地点的流量大小而定，且不宜使用热水（除经改制外）。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２．安装位置要避免曝晒、冰冻、污染、潮湿和水淹，以便拆装和抄表，在有冰冻期间，除将水表和水管包扎外，不用时把水表进水端阀门关闭，出水端放水阀和水龙头打开，可防止水表因冰冻膨胀损坏。</w:t>
      </w:r>
      <w:r>
        <w:rPr>
          <w:rFonts w:ascii="宋体" w:hint="eastAsia"/>
        </w:rPr>
        <w:t>建议安装在专用水表箱内。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３．水表必须水平安装，使字面朝上，箭头方向与水流方向相同。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４．新装管道务必把管道内的石子、泥沙、麻丝等杂物冲洗干净再装水表，以免造成水表故障。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５．为了计量准确，水龙头应高于水表。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６．若水表装在锅炉进水管处，应防止温度过高热水回流烫坏水表。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７．水表不应直接与管道连接，水表与管道间应通过接管，密封垫圈，连接螺母连接。拆装水表时，切不可用力硬扳，以免扭坏表壳。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８．水表长期使用，管道内杂质铁锈等会堵塞过滤网或进入水表内，使水表误差增大或影响正常运转，最好每隔三年洗一次，并重新校准，但不要自行拆装。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９．不用水时，如有微小走动是由于管路中水流压力不够稳定或有其它原因所引起。</w:t>
      </w:r>
    </w:p>
    <w:p>
      <w:pPr>
        <w:rPr>
          <w:rFonts w:hAnsi="宋体" w:ascii="宋体" w:hint="eastAsia"/>
        </w:rPr>
      </w:pPr>
      <w:r>
        <w:rPr>
          <w:rFonts w:hAnsi="宋体" w:ascii="宋体" w:hint="eastAsia"/>
        </w:rPr>
        <w:t>10．在网络读表系统中连接方法：</w:t>
      </w:r>
    </w:p>
    <w:p>
      <w:pPr>
        <w:ind w:firstLineChars="200" w:firstLine="420"/>
        <w:rPr>
          <w:rFonts w:hAnsi="宋体" w:ascii="宋体" w:hint="eastAsia"/>
        </w:rPr>
      </w:pPr>
      <w:r>
        <w:rPr>
          <w:sz w:val="20"/>
        </w:rPr>
        <w:pict>
          <v:shapetype path="m@4@5l@4@11@9@11@9@5xe" id="_x0000_t75" stroked="f" o:preferrelative="t" o:spt="75" coordsize="21600,21600" fill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o:connecttype="rect" gradientshapeok="t"/>
            <o:lock aspectratio="t" v:ext="edit"/>
          </v:shapetype>
          <v:shape type="#_x0000_t75" stroked="f" id="图片 2" style="width:162pt;height:87.75pt;margin-top:1.85pt;margin-left:297pt;mso-wrap-style:square;position:absolute;z-index:251658240" o:spid="_x0000_s1025" filled="f">
            <v:path o:extrusionok="f"/>
            <v:stroke linestyle="single"/>
            <v:imagedata r:id="rId5" cropleft="5688f" croptop="7468f" o:title="示意图Ww" cropright="8651f" cropbottom="13789f"/>
            <o:lock aspectratio="t" v:ext="edit"/>
          </v:shape>
        </w:pict>
      </w:r>
      <w:r>
        <w:rPr>
          <w:rFonts w:hAnsi="宋体" w:ascii="宋体" w:hint="eastAsia"/>
        </w:rPr>
        <w:pict>
          <v:shape type="#_x0000_t75" stroked="f" id="图片 2" style="width:267.75pt;height:92.3pt;mso-position-horizontal-relative:page;mso-position-vertical-relative:page;mso-wrap-style:square" o:spid="_x0000_i1026" filled="f">
            <v:path o:extrusionok="f"/>
            <v:stroke linestyle="single"/>
            <v:imagedata r:id="rId6" cropleft="7142f" croptop="19081f" o:title="AS1" cropright="4201f" cropbottom="23095f"/>
            <o:lock aspectratio="t" v:ext="edit"/>
          </v:shape>
        </w:pict>
      </w:r>
    </w:p>
    <w:p>
      <w:pPr>
        <w:ind w:firstLineChars="900" w:firstLine="1890"/>
        <w:rPr>
          <w:rFonts w:hAnsi="宋体" w:ascii="宋体" w:hint="eastAsia"/>
          <w:color w:val="000000"/>
        </w:rPr>
      </w:pPr>
    </w:p>
    <w:p>
      <w:pPr>
        <w:ind w:firstLineChars="900" w:firstLine="1890"/>
        <w:rPr>
          <w:rFonts w:hAnsi="宋体" w:ascii="宋体" w:hint="eastAsia"/>
          <w:color w:val="000000"/>
        </w:rPr>
      </w:pPr>
      <w:r>
        <w:rPr>
          <w:rFonts w:hAnsi="宋体" w:ascii="宋体" w:hint="eastAsia"/>
          <w:color w:val="000000"/>
        </w:rPr>
        <w:t>a)RS-485现场总线                          b)M-bus现场总线</w:t>
      </w:r>
    </w:p>
    <w:p>
      <w:pPr>
        <w:rPr>
          <w:rFonts w:hint="eastAsia"/>
          <w:sz w:val="24"/>
        </w:rPr>
      </w:pPr>
      <w:r>
        <w:rPr>
          <w:rFonts w:hint="eastAsia"/>
          <w:b w:val="true"/>
          <w:bCs w:val="true"/>
          <w:sz w:val="24"/>
        </w:rPr>
        <w:t>五、成套性</w:t>
      </w:r>
    </w:p>
    <w:p>
      <w:pPr>
        <w:ind w:firstLineChars="200" w:firstLine="420"/>
        <w:rPr>
          <w:rFonts w:hAnsi="宋体" w:ascii="宋体" w:hint="eastAsia"/>
          <w:color w:val="000000"/>
        </w:rPr>
      </w:pPr>
      <w:r>
        <w:rPr>
          <w:rFonts w:hAnsi="宋体" w:ascii="宋体" w:hint="eastAsia"/>
        </w:rPr>
        <w:t>随同每只水表附带管接头、连接螺母及密封圈各2件，使用说明书、合格证各1件。随同每套系统提供相应的安装维护手册，软件操作指南等有关资料。</w:t>
      </w:r>
    </w:p>
    <w:p>
      <w:pPr>
        <w:ind w:leftChars="1" w:hangingChars="117" w:hanging="281" w:left="283"/>
        <w:rPr>
          <w:rFonts w:hAnsi="宋体" w:ascii="宋体" w:hint="eastAsia"/>
          <w:sz w:val="24"/>
          <w:szCs w:val="21"/>
        </w:rPr>
      </w:pPr>
      <w:r>
        <w:rPr>
          <w:rFonts w:hAnsi="宋体" w:ascii="宋体" w:hint="eastAsia"/>
          <w:b w:val="true"/>
          <w:bCs w:val="true"/>
          <w:sz w:val="24"/>
        </w:rPr>
        <w:t>六、</w:t>
      </w:r>
      <w:r>
        <w:rPr>
          <w:rFonts w:hAnsi="宋体" w:ascii="仿宋_GB2312" w:hint="eastAsia"/>
          <w:b w:val="true"/>
          <w:bCs w:val="true"/>
          <w:sz w:val="24"/>
          <w:szCs w:val="30"/>
        </w:rPr>
        <w:t>售后服务承诺</w:t>
      </w:r>
    </w:p>
    <w:p>
      <w:pPr>
        <w:tabs>
          <w:tab w:pos="540" w:val="left"/>
        </w:tabs>
        <w:adjustRightInd w:val="false"/>
        <w:snapToGrid w:val="false"/>
        <w:ind w:firstLineChars="200" w:firstLine="420"/>
        <w:rPr>
          <w:rFonts w:hAnsi="宋体" w:ascii="宋体" w:hint="eastAsia"/>
          <w:szCs w:val="21"/>
        </w:rPr>
      </w:pPr>
      <w:r>
        <w:rPr>
          <w:rFonts w:hAnsi="宋体" w:ascii="宋体" w:hint="eastAsia"/>
          <w:szCs w:val="21"/>
        </w:rPr>
        <w:t>我公司设立专门的客户服务部门，有专门的技术人员为您提供售后服务和技术支持。</w:t>
      </w:r>
    </w:p>
    <w:p>
      <w:pPr>
        <w:adjustRightInd w:val="false"/>
        <w:snapToGrid w:val="false"/>
        <w:rPr>
          <w:rFonts w:hAnsi="宋体" w:ascii="宋体" w:hint="eastAsia"/>
          <w:szCs w:val="21"/>
        </w:rPr>
      </w:pPr>
      <w:r>
        <w:rPr>
          <w:rFonts w:hAnsi="宋体" w:ascii="宋体" w:hint="eastAsia"/>
          <w:szCs w:val="21"/>
        </w:rPr>
        <w:t>1.咨询服务</w:t>
      </w:r>
    </w:p>
    <w:p>
      <w:pPr>
        <w:pStyle w:val="a5b768"/>
        <w:tabs>
          <w:tab w:pos="540" w:val="left"/>
        </w:tabs>
        <w:adjustRightInd w:val="false"/>
        <w:snapToGrid w:val="false"/>
        <w:spacing w:lineRule="auto" w:line="240"/>
        <w:ind w:firstLineChars="150" w:firstLine="315"/>
        <w:rPr>
          <w:rFonts w:hint="eastAsia"/>
          <w:szCs w:val="21"/>
        </w:rPr>
      </w:pPr>
      <w:r>
        <w:rPr>
          <w:rFonts w:hint="eastAsia"/>
          <w:szCs w:val="21"/>
        </w:rPr>
        <w:t>可随时电话或书面解答产品使用方面的疑问，必要时派人员到现场服务。</w:t>
      </w:r>
    </w:p>
    <w:p>
      <w:pPr>
        <w:adjustRightInd w:val="false"/>
        <w:snapToGrid w:val="false"/>
        <w:rPr>
          <w:rFonts w:hAnsi="宋体" w:ascii="宋体" w:hint="eastAsia"/>
          <w:szCs w:val="21"/>
        </w:rPr>
      </w:pPr>
      <w:r>
        <w:rPr>
          <w:rFonts w:hAnsi="宋体" w:ascii="宋体" w:hint="eastAsia"/>
          <w:szCs w:val="21"/>
        </w:rPr>
        <w:t>2.维修服务</w:t>
      </w:r>
    </w:p>
    <w:p>
      <w:pPr>
        <w:ind w:firstLineChars="200" w:firstLine="420"/>
        <w:rPr>
          <w:rFonts w:hAnsi="宋体" w:ascii="宋体" w:hint="eastAsia"/>
          <w:b/>
          <w:bCs/>
          <w:sz w:val="24"/>
        </w:rPr>
      </w:pPr>
      <w:r>
        <w:rPr>
          <w:rFonts w:hint="eastAsia"/>
        </w:rPr>
        <w:t>使用本公司产品壹年以内，凡安装合理、使用流量正常，确因制造质量引起的内部损坏或故障（冰坏除外），在保持铅封完整的情况下，本公司可负责修理、调换。</w:t>
      </w:r>
    </w:p>
    <w:p>
      <w:pPr>
        <w:ind w:firstLineChars="200" w:firstLine="420"/>
        <w:rPr>
          <w:rFonts w:hAnsi="宋体" w:ascii="宋体" w:hint="eastAsia"/>
        </w:rPr>
      </w:pPr>
    </w:p>
    <w:sectPr>
      <w:pgSz w:h="16838" w:w="11906"/>
      <w:pgMar w:gutter="0" w:footer="992" w:header="851" w:top="935" w:left="1260" w:right="1286" w:bottom="1440"/>
      <w:cols w:space="708"/>
      <w:docGrid w:linePitch="312" w:type="lines"/>
    </w:sectPr>
  </w:body>
</w:document>
</file>

<file path=word/fontTable.xml><?xml version="1.0" encoding="utf-8"?>
<w:fonts xmlns:w="http://schemas.openxmlformats.org/wordprocessingml/2006/main">
  <w:font w:name="楷体_GB2312">
    <w:altName w:val="楷体"/>
    <w:panose1 w:val="02010609030101010101"/>
    <w:charset w:characterSet="ISO-8859-1" w:val="86"/>
    <w:family w:val="modern"/>
    <w:pitch w:val="default"/>
    <w:sig w:csb1="00000000" w:csb0="00040000" w:usb3="00000000" w:usb0="00000001" w:usb1="080E0000" w:usb2="00000000"/>
  </w:font>
  <w:font w:name="DengXian">
    <w:altName w:val="等线"/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宋体">
    <w:panose1 w:val="02010600030101010101"/>
    <w:charset w:characterSet="ISO-8859-1" w:val="86"/>
    <w:family w:val="auto"/>
    <w:pitch w:val="default"/>
    <w:sig w:csb1="00000000" w:csb0="00040001" w:usb3="00000000" w:usb0="00000003" w:usb1="288F0000" w:usb2="00000006"/>
  </w:font>
  <w:font w:name="Wingdings">
    <w:panose1 w:val="05000000000000000000"/>
    <w:charset w:characterSet="ISO-8859-1" w:val="02"/>
    <w:family w:val="auto"/>
    <w:pitch w:val="default"/>
    <w:sig w:csb1="00000000" w:csb0="80000000" w:usb3="00000000" w:usb0="00000000" w:usb1="00000000" w:usb2="00000000"/>
  </w:font>
  <w:font w:name="Times New Roman">
    <w:panose1 w:val="02020603050405020304"/>
    <w:charset w:characterSet="ISO-8859-1" w:val="00"/>
    <w:family w:val="auto"/>
    <w:pitch w:val="default"/>
    <w:sig w:csb1="FFFF0000" w:csb0="400001FF" w:usb3="00000000" w:usb0="E0002AFF" w:usb1="C0007841" w:usb2="00000009"/>
  </w:font>
  <w:font w:name="Tahoma">
    <w:panose1 w:val="020B0604030504040204"/>
    <w:charset w:characterSet="ISO-8859-1" w:val="00"/>
    <w:family w:val="swiss"/>
    <w:pitch w:val="default"/>
    <w:sig w:csb1="20280000" w:csb0="200101FF" w:usb3="00000000" w:usb0="E1002EFF" w:usb1="C000605B" w:usb2="00000029"/>
  </w:font>
  <w:font w:name="等线 Light">
    <w:panose1 w:val="02010600030101010101"/>
    <w:charset w:characterSet="ISO-8859-1" w:val="86"/>
    <w:family w:val="auto"/>
    <w:pitch w:val="variable"/>
    <w:sig w:csb1="00000000" w:csb0="0004000F" w:usb3="00000000" w:usb0="A00002BF" w:usb1="38CF7CFA" w:usb2="00000016"/>
  </w:font>
  <w:font w:name="仿宋_GB2312">
    <w:altName w:val="仿宋"/>
    <w:panose1 w:val="02010609030101010101"/>
    <w:charset w:characterSet="ISO-8859-1" w:val="86"/>
    <w:family w:val="modern"/>
    <w:pitch w:val="default"/>
    <w:sig w:csb1="00000000" w:csb0="00040000" w:usb3="00000000" w:usb0="00000000" w:usb1="080E0000" w:usb2="00000010"/>
  </w:font>
</w:fonts>
</file>

<file path=word/numbering.xml><?xml version="1.0" encoding="utf-8"?>
<w:numbering xmlns:w="http://schemas.openxmlformats.org/wordprocessingml/2006/main">
  <w:abstractNum w:abstractNumId="0">
    <w:nsid w:val="72224624"/>
    <w:multiLevelType w:val="multilevel"/>
    <w:tmpl w:val="72224624"/>
    <w:lvl w:ilvl="7">
      <w:start w:val="1"/>
      <w:numFmt w:val="bullet"/>
      <w:lvlText w:val=""/>
      <w:lvlJc w:val="left"/>
      <w:pPr>
        <w:tabs>
          <w:tab w:pos="3961" w:val="num"/>
        </w:tabs>
        <w:ind w:hanging="420" w:left="3961"/>
      </w:pPr>
      <w:rPr>
        <w:rFonts w:hAnsi="Wingdings" w:ascii="Wingdings" w:hint="default"/>
      </w:rPr>
    </w:lvl>
    <w:lvl w:ilvl="8">
      <w:start w:val="1"/>
      <w:numFmt w:val="bullet"/>
      <w:lvlText w:val=""/>
      <w:lvlJc w:val="left"/>
      <w:pPr>
        <w:tabs>
          <w:tab w:pos="4381" w:val="num"/>
        </w:tabs>
        <w:ind w:hanging="420" w:left="4381"/>
      </w:pPr>
      <w:rPr>
        <w:rFonts w:hAnsi="Wingdings" w:ascii="Wingdings" w:hint="default"/>
      </w:rPr>
    </w:lvl>
    <w:lvl w:ilvl="5">
      <w:start w:val="1"/>
      <w:numFmt w:val="bullet"/>
      <w:lvlText w:val=""/>
      <w:lvlJc w:val="left"/>
      <w:pPr>
        <w:tabs>
          <w:tab w:pos="3121" w:val="num"/>
        </w:tabs>
        <w:ind w:hanging="420" w:left="3121"/>
      </w:pPr>
      <w:rPr>
        <w:rFonts w:hAnsi="Wingdings" w:ascii="Wingdings" w:hint="default"/>
      </w:rPr>
    </w:lvl>
    <w:lvl w:ilvl="3">
      <w:start w:val="1"/>
      <w:numFmt w:val="bullet"/>
      <w:lvlText w:val=""/>
      <w:lvlJc w:val="left"/>
      <w:pPr>
        <w:tabs>
          <w:tab w:pos="2281" w:val="num"/>
        </w:tabs>
        <w:ind w:hanging="420" w:left="2281"/>
      </w:pPr>
      <w:rPr>
        <w:rFonts w:hAnsi="Wingdings" w:ascii="Wingdings" w:hint="default"/>
      </w:rPr>
    </w:lvl>
    <w:lvl w:ilvl="6">
      <w:start w:val="1"/>
      <w:numFmt w:val="bullet"/>
      <w:lvlText w:val=""/>
      <w:lvlJc w:val="left"/>
      <w:pPr>
        <w:tabs>
          <w:tab w:pos="3541" w:val="num"/>
        </w:tabs>
        <w:ind w:hanging="420" w:left="3541"/>
      </w:pPr>
      <w:rPr>
        <w:rFonts w:hAnsi="Wingdings" w:ascii="Wingdings" w:hint="default"/>
      </w:rPr>
    </w:lvl>
    <w:lvl w:ilvl="2">
      <w:start w:val="1"/>
      <w:numFmt w:val="bullet"/>
      <w:lvlText w:val=""/>
      <w:lvlJc w:val="left"/>
      <w:pPr>
        <w:tabs>
          <w:tab w:pos="1861" w:val="num"/>
        </w:tabs>
        <w:ind w:hanging="420" w:left="1861"/>
      </w:pPr>
      <w:rPr>
        <w:rFonts w:hAnsi="Wingdings" w:ascii="Wingdings" w:hint="default"/>
      </w:rPr>
    </w:lvl>
    <w:lvl w:ilvl="0">
      <w:start w:val="1"/>
      <w:numFmt w:val="bullet"/>
      <w:lvlText w:val=""/>
      <w:lvlJc w:val="left"/>
      <w:pPr>
        <w:tabs>
          <w:tab w:pos="1021" w:val="num"/>
        </w:tabs>
        <w:ind w:hanging="420" w:left="1021"/>
      </w:pPr>
      <w:rPr>
        <w:rFonts w:hAnsi="Wingdings" w:ascii="Wingdings" w:hint="default"/>
      </w:rPr>
    </w:lvl>
    <w:lvl w:ilvl="4">
      <w:start w:val="1"/>
      <w:numFmt w:val="bullet"/>
      <w:lvlText w:val=""/>
      <w:lvlJc w:val="left"/>
      <w:pPr>
        <w:tabs>
          <w:tab w:pos="2701" w:val="num"/>
        </w:tabs>
        <w:ind w:hanging="420" w:left="2701"/>
      </w:pPr>
      <w:rPr>
        <w:rFonts w:hAnsi="Wingdings" w:ascii="Wingdings" w:hint="default"/>
      </w:rPr>
    </w:lvl>
    <w:lvl w:ilvl="1">
      <w:start w:val="1"/>
      <w:numFmt w:val="bullet"/>
      <w:lvlText w:val=""/>
      <w:lvlJc w:val="left"/>
      <w:pPr>
        <w:tabs>
          <w:tab w:pos="1441" w:val="num"/>
        </w:tabs>
        <w:ind w:hanging="420" w:left="1441"/>
      </w:pPr>
      <w:rPr>
        <w:rFonts w:hAnsi="Wingdings" w:ascii="Wingdings" w:hint="default"/>
      </w:rPr>
    </w:lvl>
  </w:abstractNum>
  <w:abstractNum w:abstractNumId="1">
    <w:nsid w:val="38B24509"/>
    <w:multiLevelType w:val="multilevel"/>
    <w:tmpl w:val="38B24509"/>
    <w:lvl w:ilvl="4">
      <w:start w:val="1"/>
      <w:numFmt w:val="bullet"/>
      <w:lvlText w:val=""/>
      <w:lvlJc w:val="left"/>
      <w:pPr>
        <w:tabs>
          <w:tab w:pos="2701" w:val="num"/>
        </w:tabs>
        <w:ind w:hanging="420" w:left="2701"/>
      </w:pPr>
      <w:rPr>
        <w:rFonts w:hAnsi="Wingdings" w:ascii="Wingdings" w:hint="default"/>
      </w:rPr>
    </w:lvl>
    <w:lvl w:ilvl="5">
      <w:start w:val="1"/>
      <w:numFmt w:val="bullet"/>
      <w:lvlText w:val=""/>
      <w:lvlJc w:val="left"/>
      <w:pPr>
        <w:tabs>
          <w:tab w:pos="3121" w:val="num"/>
        </w:tabs>
        <w:ind w:hanging="420" w:left="3121"/>
      </w:pPr>
      <w:rPr>
        <w:rFonts w:hAnsi="Wingdings" w:ascii="Wingdings" w:hint="default"/>
      </w:rPr>
    </w:lvl>
    <w:lvl w:ilvl="3">
      <w:start w:val="1"/>
      <w:numFmt w:val="bullet"/>
      <w:lvlText w:val=""/>
      <w:lvlJc w:val="left"/>
      <w:pPr>
        <w:tabs>
          <w:tab w:pos="2281" w:val="num"/>
        </w:tabs>
        <w:ind w:hanging="420" w:left="2281"/>
      </w:pPr>
      <w:rPr>
        <w:rFonts w:hAnsi="Wingdings" w:ascii="Wingdings" w:hint="default"/>
      </w:rPr>
    </w:lvl>
    <w:lvl w:ilvl="0">
      <w:start w:val="1"/>
      <w:numFmt w:val="bullet"/>
      <w:lvlText w:val=""/>
      <w:lvlJc w:val="left"/>
      <w:pPr>
        <w:tabs>
          <w:tab w:pos="1021" w:val="num"/>
        </w:tabs>
        <w:ind w:hanging="420" w:left="1021"/>
      </w:pPr>
      <w:rPr>
        <w:rFonts w:hAnsi="Wingdings" w:ascii="Wingdings" w:hint="default"/>
      </w:rPr>
    </w:lvl>
    <w:lvl w:ilvl="2">
      <w:start w:val="1"/>
      <w:numFmt w:val="bullet"/>
      <w:lvlText w:val=""/>
      <w:lvlJc w:val="left"/>
      <w:pPr>
        <w:tabs>
          <w:tab w:pos="1861" w:val="num"/>
        </w:tabs>
        <w:ind w:hanging="420" w:left="1861"/>
      </w:pPr>
      <w:rPr>
        <w:rFonts w:hAnsi="Wingdings" w:ascii="Wingdings" w:hint="default"/>
      </w:rPr>
    </w:lvl>
    <w:lvl w:ilvl="8">
      <w:start w:val="1"/>
      <w:numFmt w:val="bullet"/>
      <w:lvlText w:val=""/>
      <w:lvlJc w:val="left"/>
      <w:pPr>
        <w:tabs>
          <w:tab w:pos="4381" w:val="num"/>
        </w:tabs>
        <w:ind w:hanging="420" w:left="4381"/>
      </w:pPr>
      <w:rPr>
        <w:rFonts w:hAnsi="Wingdings" w:ascii="Wingdings" w:hint="default"/>
      </w:rPr>
    </w:lvl>
    <w:lvl w:ilvl="1">
      <w:start w:val="1"/>
      <w:numFmt w:val="bullet"/>
      <w:lvlText w:val=""/>
      <w:lvlJc w:val="left"/>
      <w:pPr>
        <w:tabs>
          <w:tab w:pos="1441" w:val="num"/>
        </w:tabs>
        <w:ind w:hanging="420" w:left="1441"/>
      </w:pPr>
      <w:rPr>
        <w:rFonts w:hAnsi="Wingdings" w:ascii="Wingdings" w:hint="default"/>
      </w:rPr>
    </w:lvl>
    <w:lvl w:ilvl="7">
      <w:start w:val="1"/>
      <w:numFmt w:val="bullet"/>
      <w:lvlText w:val=""/>
      <w:lvlJc w:val="left"/>
      <w:pPr>
        <w:tabs>
          <w:tab w:pos="3961" w:val="num"/>
        </w:tabs>
        <w:ind w:hanging="420" w:left="3961"/>
      </w:pPr>
      <w:rPr>
        <w:rFonts w:hAnsi="Wingdings" w:ascii="Wingdings" w:hint="default"/>
      </w:rPr>
    </w:lvl>
    <w:lvl w:ilvl="6">
      <w:start w:val="1"/>
      <w:numFmt w:val="bullet"/>
      <w:lvlText w:val=""/>
      <w:lvlJc w:val="left"/>
      <w:pPr>
        <w:tabs>
          <w:tab w:pos="3541" w:val="num"/>
        </w:tabs>
        <w:ind w:hanging="420" w:left="3541"/>
      </w:pPr>
      <w:rPr>
        <w:rFonts w:hAnsi="Wingdings" w:asci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30"/>
  <w:bordersDoNotSurroundHeader w:val="true"/>
  <w:bordersDoNotSurroundFooter w:val="true"/>
  <w:stylePaneFormatFilter/>
  <w:defaultTabStop w:val="420"/>
  <w:drawingGridVerticalSpacing w:val="156"/>
  <w:displayHorizontalDrawingGridEvery w:val="0"/>
  <w:displayVerticalDrawingGridEvery w:val="2"/>
  <w:characterSpacingControl w:val="compressPunctuation"/>
  <w:noLineBreaksAfter w:val="([{·‘“〈《「『【〔〖（．［｛￡￥" w:lang="en-US"/>
  <w:noLineBreaksBefore w:val="!),.:;?]}¨·ˇˉ―‖’”…∶、。〃々〉》」』】〕〗！＂＇），．：；？］｀｜｝～￠" w:lang="en-US"/>
  <w:endnotePr/>
  <w:compat>
    <w:spaceForUL w:val="true"/>
    <w:balanceSingleByteDoubleByteWidth w:val="true"/>
    <w:doNotLeaveBackslashAlone w:val="true"/>
    <w:ulTrailSpace w:val="true"/>
    <w:doNotExpandShiftReturn w:val="true"/>
    <w:adjustLineHeightInTable w:val="true"/>
    <w:doNotBreakWrappedTables w:val="true"/>
    <w:doNotWrapTextWithPunct w:val="true"/>
    <w:doNotUseEastAsianBreak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val="1" w:uri="http://schemas.microsoft.com/office/word" w:name="differentiateMultirowTableHeaders"/>
    <w:compatSetting w:val="0" w:uri="http://schemas.microsoft.com/office/word" w:name="useWord2013TrackBottomHyphenation"/>
    <w:compatSetting w:val="1" w:uri="http://schemas.microsoft.com/office/word" w:name="enableOpenTypeFeatures"/>
    <w:compatSetting w:val="15" w:uri="http://schemas.microsoft.com/office/word" w:name="compatibilityMode"/>
    <w:compatSetting w:val="1" w:uri="http://schemas.microsoft.com/office/word" w:name="doNotFlipMirrorIndents"/>
    <w:compatSetting w:val="1" w:uri="http://schemas.microsoft.com/office/word" w:name="overrideTableStyleFontSizeAndJustification"/>
  </w:compat>
  <w:rsids>
    <w:rsidRoot w:val="00172A27"/>
    <w:rsid w:val="000858DF"/>
    <w:rsid w:val="0008686C"/>
    <w:rsid w:val="000D15E6"/>
    <w:rsid w:val="0015729F"/>
    <w:rsid w:val="00184376"/>
    <w:rsid w:val="004C01AA"/>
    <w:rsid w:val="004D0D44"/>
    <w:rsid w:val="00500BD5"/>
    <w:rsid w:val="00556A89"/>
    <w:rsid w:val="005F035F"/>
    <w:rsid w:val="006A21DA"/>
    <w:rsid w:val="006E6251"/>
    <w:rsid w:val="00714389"/>
    <w:rsid w:val="00781DFB"/>
    <w:rsid w:val="008B4C0A"/>
    <w:rsid w:val="008D05AB"/>
    <w:rsid w:val="00904EB1"/>
    <w:rsid w:val="009B5608"/>
    <w:rsid w:val="00AF0F72"/>
    <w:rsid w:val="00C7747B"/>
    <w:rsid w:val="00CF74E4"/>
    <w:rsid w:val="00D76AD1"/>
    <w:rsid w:val="00E67074"/>
    <w:rsid w:val="0ADC083D"/>
    <w:rsid w:val="38ED4FF5"/>
  </w:rsids>
  <w:themeFontLang w:eastAsia="zh-CN" w:val="en-US"/>
  <w:clrSchemeMapping w:followedHyperlink="followedHyperlink" w:hyperlink="hyperlink" w:t2="dark2" w:bg1="light1" w:accent1="accent1" w:accent2="accent2" w:accent3="accent3" w:bg2="light2" w:t1="dark1" w:accent4="accent4" w:accent5="accent5" w:accent6="accent6"/>
  <w:doNotIncludeSubdocsInStats w:val="true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cstheme="minorBidi" w:asciiTheme="minorHAnsi" w:ascii="Times New Roman" w:hAnsi="Times New Roman" w:eastAsia="宋体" w:eastAsiaTheme="minorEastAsia" w:hAnsiTheme="minorHAnsi" w:cs="Times New Roman"/>
        <w:kern w:val="2"/>
        <w:sz w:val="21"/>
        <w:szCs w:val="24"/>
        <w:lang w:bidi="ar-SA" w:eastAsia="en-US" w:val="en-US"/>
      </w:rPr>
    </w:rPrDefault>
    <w:pPrDefault/>
  </w:docDefaults>
  <w:latentStyles w:count="267" w:defQFormat="false" w:defLockedState="false" w:defUIPriority="99" w:defSemiHidden="true" w:defUnhideWhenUsed="true">
    <w:lsdException w:unhideWhenUsed="false" w:semiHidden="false" w:uiPriority="64" w:name="Medium Shading 2 Accent 4"/>
    <w:lsdException w:unhideWhenUsed="true" w:semiHidden="true" w:name="Table List 7"/>
    <w:lsdException w:unhideWhenUsed="false" w:semiHidden="false" w:uiPriority="0" w:name="E-mail Signature"/>
    <w:lsdException w:unhideWhenUsed="false" w:semiHidden="false" w:uiPriority="0" w:name="toc 5"/>
    <w:lsdException w:unhideWhenUsed="true" w:semiHidden="true" w:name="Table Elegant"/>
    <w:lsdException w:unhideWhenUsed="false" w:semiHidden="false" w:uiPriority="60" w:name="Light Shading Accent 2"/>
    <w:lsdException w:qFormat="true" w:uiPriority="34" w:name="List Paragraph"/>
    <w:lsdException w:uiPriority="51" w:name="List Table 6 Colorful Accent 3"/>
    <w:lsdException w:uiPriority="50" w:name="Grid Table 5 Dark Accent 1"/>
    <w:lsdException w:uiPriority="51" w:name="List Table 6 Colorful Accent 6"/>
    <w:lsdException w:uiPriority="47" w:name="List Table 2 Accent 4"/>
    <w:lsdException w:unhideWhenUsed="true" w:semiHidden="true" w:name="Table List 1"/>
    <w:lsdException w:uiPriority="50" w:name="Grid Table 5 Dark Accent 5"/>
    <w:lsdException w:unhideWhenUsed="false" w:semiHidden="false" w:uiPriority="0" w:name="index 6"/>
    <w:lsdException w:unhideWhenUsed="false" w:semiHidden="false" w:uiPriority="0" w:name="index 2"/>
    <w:lsdException w:unhideWhenUsed="true" w:semiHidden="true" w:name="Table Colorful 2"/>
    <w:lsdException w:unhideWhenUsed="false" w:semiHidden="false" w:uiPriority="61" w:name="Light List Accent 6"/>
    <w:lsdException w:unhideWhenUsed="false" w:semiHidden="false" w:uiPriority="71" w:name="Colorful Shading"/>
    <w:lsdException w:uiPriority="52" w:name="List Table 7 Colorful Accent 6"/>
    <w:lsdException w:name="heading 1" w:qFormat="true" w:uiPriority="0" w:semiHidden="false" w:unhideWhenUsed="false"/>
    <w:lsdException w:unhideWhenUsed="false" w:semiHidden="false" w:uiPriority="0" w:name="Body Text Indent 3"/>
    <w:lsdException w:unhideWhenUsed="false" w:semiHidden="false" w:uiPriority="65" w:name="Medium List 1 Accent 5"/>
    <w:lsdException w:unhideWhenUsed="false" w:semiHidden="false" w:uiPriority="0" w:name="index 5"/>
    <w:lsdException w:uiPriority="51" w:name="List Table 6 Colorful Accent 2"/>
    <w:lsdException w:uiPriority="45" w:name="Plain Table 5"/>
    <w:lsdException w:name="heading 5" w:qFormat="true" w:uiPriority="0" w:semiHidden="true" w:unhideWhenUsed="true"/>
    <w:lsdException w:unhideWhenUsed="false" w:semiHidden="false" w:uiPriority="0" w:name="Body Text Indent 2"/>
    <w:lsdException w:uiPriority="46" w:name="List Table 1 Light Accent 5"/>
    <w:lsdException w:unhideWhenUsed="true" w:semiHidden="true" w:name="Table Professional"/>
    <w:lsdException w:unhideWhenUsed="false" w:semiHidden="false" w:uiPriority="0" w:name="envelope address"/>
    <w:lsdException w:unhideWhenUsed="false" w:semiHidden="false" w:uiPriority="69" w:name="Medium Grid 3 Accent 1"/>
    <w:lsdException w:unhideWhenUsed="true" w:semiHidden="true" w:name="Table Contemporary"/>
    <w:lsdException w:unhideWhenUsed="false" w:semiHidden="false" w:uiPriority="0" w:name="page number"/>
    <w:lsdException w:unhideWhenUsed="false" w:semiHidden="false" w:uiPriority="71" w:name="Colorful Shading Accent 3"/>
    <w:lsdException w:uiPriority="51" w:name="Grid Table 6 Colorful"/>
    <w:lsdException w:uiPriority="51" w:name="Grid Table 6 Colorful Accent 4"/>
    <w:lsdException w:uiPriority="48" w:name="Grid Table 3"/>
    <w:lsdException w:unhideWhenUsed="false" w:semiHidden="false" w:uiPriority="0" w:name="toc 1"/>
    <w:lsdException w:unhideWhenUsed="true" w:semiHidden="true" w:name="Table Simple 2"/>
    <w:lsdException w:unhideWhenUsed="false" w:semiHidden="false" w:uiPriority="67" w:name="Medium Grid 1 Accent 4"/>
    <w:lsdException w:unhideWhenUsed="true" w:semiHidden="true" w:name="Table 3D effects 2"/>
    <w:lsdException w:name="TOC Heading" w:qFormat="true" w:uiPriority="39" w:semiHidden="true" w:unhideWhenUsed="true"/>
    <w:lsdException w:unhideWhenUsed="false" w:semiHidden="false" w:uiPriority="0" w:name="toc 9"/>
    <w:lsdException w:unhideWhenUsed="false" w:semiHidden="true" w:uiPriority="0" w:name="Document Map"/>
    <w:lsdException w:unhideWhenUsed="false" w:semiHidden="false" w:uiPriority="0" w:name="List Number 4"/>
    <w:lsdException w:unhideWhenUsed="false" w:semiHidden="false" w:uiPriority="60" w:name="Light Shading Accent 3"/>
    <w:lsdException w:unhideWhenUsed="true" w:semiHidden="true" w:name="Table Web 2"/>
    <w:lsdException w:uiPriority="48" w:name="Grid Table 3 Accent 5"/>
    <w:lsdException w:unhideWhenUsed="false" w:semiHidden="false" w:uiPriority="0" w:name="Hyperlink"/>
    <w:lsdException w:unhideWhenUsed="false" w:semiHidden="false" w:uiPriority="62" w:name="Light Grid Accent 5"/>
    <w:lsdException w:uiPriority="46" w:name="List Table 1 Light Accent 1"/>
    <w:lsdException w:unhideWhenUsed="true" w:semiHidden="true" w:name="Table Grid 7"/>
    <w:lsdException w:uiPriority="52" w:name="List Table 7 Colorful Accent 1"/>
    <w:lsdException w:uiPriority="47" w:name="List Table 2"/>
    <w:lsdException w:unhideWhenUsed="false" w:semiHidden="false" w:uiPriority="67" w:name="Medium Grid 1 Accent 3"/>
    <w:lsdException w:uiPriority="46" w:name="Grid Table 1 Light Accent 2"/>
    <w:lsdException w:unhideWhenUsed="false" w:semiHidden="false" w:uiPriority="0" w:name="List Continue 5"/>
    <w:lsdException w:uiPriority="42" w:name="Plain Table 2"/>
    <w:lsdException w:unhideWhenUsed="true" w:semiHidden="true" w:name="Table Classic 4"/>
    <w:lsdException w:uiPriority="50" w:name="List Table 5 Dark Accent 3"/>
    <w:lsdException w:uiPriority="51" w:name="List Table 6 Colorful Accent 1"/>
    <w:lsdException w:uiPriority="52" w:name="List Table 7 Colorful Accent 5"/>
    <w:lsdException w:unhideWhenUsed="false" w:semiHidden="false" w:uiPriority="66" w:name="Medium List 2"/>
    <w:lsdException w:uiPriority="52" w:name="List Table 7 Colorful Accent 4"/>
    <w:lsdException w:uiPriority="46" w:name="Grid Table 1 Light Accent 6"/>
    <w:lsdException w:name="heading 6" w:qFormat="true" w:uiPriority="0" w:semiHidden="true" w:unhideWhenUsed="true"/>
    <w:lsdException w:unhideWhenUsed="false" w:semiHidden="false" w:uiPriority="61" w:name="Light List Accent 3"/>
    <w:lsdException w:unhideWhenUsed="false" w:semiHidden="false" w:uiPriority="0" w:name="List Bullet 5"/>
    <w:lsdException w:unhideWhenUsed="false" w:semiHidden="false" w:uiPriority="71" w:name="Colorful Shading Accent 5"/>
    <w:lsdException w:unhideWhenUsed="false" w:semiHidden="false" w:uiPriority="0" w:name="Balloon Text"/>
    <w:lsdException w:unhideWhenUsed="false" w:semiHidden="false" w:uiPriority="73" w:name="Colorful Grid Accent 2"/>
    <w:lsdException w:uiPriority="48" w:name="List Table 3 Accent 1"/>
    <w:lsdException w:uiPriority="51" w:name="List Table 6 Colorful"/>
    <w:lsdException w:unhideWhenUsed="false" w:semiHidden="false" w:uiPriority="62" w:name="Light Grid"/>
    <w:lsdException w:unhideWhenUsed="true" w:semiHidden="true" w:name="Table Classic 2"/>
    <w:lsdException w:unhideWhenUsed="false" w:semiHidden="false" w:uiPriority="66" w:name="Medium List 2 Accent 3"/>
    <w:lsdException w:unhideWhenUsed="true" w:semiHidden="true" w:name="Table Grid 4"/>
    <w:lsdException w:name="Strong" w:qFormat="true" w:uiPriority="0" w:semiHidden="false" w:unhideWhenUsed="false"/>
    <w:lsdException w:unhideWhenUsed="false" w:semiHidden="false" w:uiPriority="66" w:name="Medium List 2 Accent 2"/>
    <w:lsdException w:uiPriority="49" w:name="List Table 4 Accent 6"/>
    <w:lsdException w:unhideWhenUsed="false" w:semiHidden="false" w:uiPriority="0" w:name="List Continue 4"/>
    <w:lsdException w:unhideWhenUsed="true" w:semiHidden="false" w:name="Normal Table"/>
    <w:lsdException w:unhideWhenUsed="false" w:semiHidden="false" w:uiPriority="70" w:name="Dark List Accent 2"/>
    <w:lsdException w:uiPriority="48" w:name="Grid Table 3 Accent 2"/>
    <w:lsdException w:unhideWhenUsed="false" w:semiHidden="false" w:uiPriority="0" w:name="Signature"/>
    <w:lsdException w:uiPriority="44" w:name="Plain Table 4"/>
    <w:lsdException w:unhideWhenUsed="false" w:semiHidden="false" w:uiPriority="68" w:name="Medium Grid 2 Accent 1"/>
    <w:lsdException w:unhideWhenUsed="false" w:semiHidden="false" w:uiPriority="62" w:name="Light Grid Accent 3"/>
    <w:lsdException w:unhideWhenUsed="false" w:semiHidden="false" w:uiPriority="71" w:name="Colorful Shading Accent 4"/>
    <w:lsdException w:unhideWhenUsed="false" w:semiHidden="false" w:uiPriority="0" w:name="table of figures"/>
    <w:lsdException w:uiPriority="47" w:name="List Table 2 Accent 1"/>
    <w:lsdException w:unhideWhenUsed="false" w:semiHidden="false" w:uiPriority="65" w:name="Medium List 1"/>
    <w:lsdException w:unhideWhenUsed="false" w:semiHidden="false" w:uiPriority="73" w:name="Colorful Grid Accent 6"/>
    <w:lsdException w:unhideWhenUsed="false" w:semiHidden="false" w:uiPriority="65" w:name="Medium List 1 Accent 3"/>
    <w:lsdException w:unhideWhenUsed="false" w:semiHidden="false" w:uiPriority="68" w:name="Medium Grid 2 Accent 5"/>
    <w:lsdException w:name="heading 9" w:qFormat="true" w:uiPriority="0" w:semiHidden="true" w:unhideWhenUsed="true"/>
    <w:lsdException w:unhideWhenUsed="false" w:semiHidden="false" w:uiPriority="69" w:name="Medium Grid 3 Accent 5"/>
    <w:lsdException w:uiPriority="51" w:name="List Table 6 Colorful Accent 4"/>
    <w:lsdException w:unhideWhenUsed="false" w:semiHidden="false" w:uiPriority="63" w:name="Medium Shading 1 Accent 4"/>
    <w:lsdException w:name="heading 4" w:qFormat="true" w:uiPriority="0" w:semiHidden="true" w:unhideWhenUsed="true"/>
    <w:lsdException w:unhideWhenUsed="false" w:semiHidden="false" w:uiPriority="60" w:name="Light Shading"/>
    <w:lsdException w:unhideWhenUsed="false" w:semiHidden="false" w:uiPriority="0" w:name="index 3"/>
    <w:lsdException w:unhideWhenUsed="false" w:semiHidden="false" w:uiPriority="65" w:name="Medium List 1 Accent 1"/>
    <w:lsdException w:uiPriority="47" w:name="Grid Table 2 Accent 4"/>
    <w:lsdException w:unhideWhenUsed="false" w:semiHidden="false" w:uiPriority="71" w:name="Colorful Shading Accent 1"/>
    <w:lsdException w:uiPriority="48" w:name="List Table 3 Accent 4"/>
    <w:lsdException w:unhideWhenUsed="false" w:semiHidden="false" w:uiPriority="63" w:name="Medium Shading 1 Accent 2"/>
    <w:lsdException w:unhideWhenUsed="false" w:semiHidden="false" w:uiPriority="0" w:name="header"/>
    <w:lsdException w:unhideWhenUsed="true" w:semiHidden="true" w:name="Table Subtle 1"/>
    <w:lsdException w:unhideWhenUsed="true" w:semiHidden="true" w:name="Table Colorful 1"/>
    <w:lsdException w:uiPriority="49" w:name="Grid Table 4 Accent 4"/>
    <w:lsdException w:uiPriority="50" w:name="List Table 5 Dark Accent 6"/>
    <w:lsdException w:uiPriority="47" w:name="Grid Table 2"/>
    <w:lsdException w:unhideWhenUsed="false" w:semiHidden="false" w:uiPriority="0" w:name="Body Text First Indent"/>
    <w:lsdException w:uiPriority="46" w:name="Grid Table 1 Light Accent 5"/>
    <w:lsdException w:unhideWhenUsed="false" w:semiHidden="false" w:uiPriority="0" w:name="List Number 3"/>
    <w:lsdException w:unhideWhenUsed="true" w:semiHidden="true" w:name="Table List 6"/>
    <w:lsdException w:uiPriority="46" w:name="Grid Table 1 Light Accent 1"/>
    <w:lsdException w:unhideWhenUsed="true" w:semiHidden="true" w:name="Table Web 1"/>
    <w:lsdException w:unhideWhenUsed="false" w:semiHidden="false" w:uiPriority="0" w:name="macro"/>
    <w:lsdException w:name="heading 3" w:qFormat="true" w:uiPriority="0" w:semiHidden="true" w:unhideWhenUsed="true"/>
    <w:lsdException w:unhideWhenUsed="false" w:semiHidden="false" w:uiPriority="61" w:name="Light List Accent 1"/>
    <w:lsdException w:unhideWhenUsed="false" w:semiHidden="false" w:uiPriority="0" w:name="table of authorities"/>
    <w:lsdException w:uiPriority="47" w:name="Grid Table 2 Accent 2"/>
    <w:lsdException w:unhideWhenUsed="false" w:semiHidden="false" w:uiPriority="0" w:name="List Number"/>
    <w:lsdException w:uiPriority="49" w:name="Grid Table 4 Accent 5"/>
    <w:lsdException w:unhideWhenUsed="false" w:semiHidden="false" w:uiPriority="0" w:name="footnote reference"/>
    <w:lsdException w:unhideWhenUsed="true" w:semiHidden="true" w:name="Table Classic 1"/>
    <w:lsdException w:unhideWhenUsed="false" w:semiHidden="false" w:uiPriority="0" w:name="List Bullet 4"/>
    <w:lsdException w:uiPriority="52" w:name="List Table 7 Colorful"/>
    <w:lsdException w:unhideWhenUsed="false" w:semiHidden="false" w:uiPriority="0" w:name="HTML Code"/>
    <w:lsdException w:unhideWhenUsed="false" w:semiHidden="false" w:uiPriority="0" w:name="index 7"/>
    <w:lsdException w:unhideWhenUsed="false" w:semiHidden="false" w:uiPriority="66" w:name="Medium List 2 Accent 4"/>
    <w:lsdException w:unhideWhenUsed="false" w:semiHidden="false" w:uiPriority="71" w:name="Colorful Shading Accent 6"/>
    <w:lsdException w:uiPriority="49" w:name="Grid Table 4"/>
    <w:lsdException w:uiPriority="47" w:name="List Table 2 Accent 6"/>
    <w:lsdException w:uiPriority="43" w:name="Plain Table 3"/>
    <w:lsdException w:uiPriority="48" w:name="List Table 3 Accent 2"/>
    <w:lsdException w:unhideWhenUsed="false" w:semiHidden="false" w:uiPriority="70" w:name="Dark List Accent 6"/>
    <w:lsdException w:uiPriority="48" w:name="List Table 3"/>
    <w:lsdException w:unhideWhenUsed="false" w:semiHidden="false" w:uiPriority="73" w:name="Colorful Grid Accent 1"/>
    <w:lsdException w:unhideWhenUsed="false" w:semiHidden="false" w:uiPriority="63" w:name="Medium Shading 1"/>
    <w:lsdException w:unhideWhenUsed="true" w:semiHidden="true" w:name="Table Simple 3"/>
    <w:lsdException w:unhideWhenUsed="false" w:semiHidden="false" w:uiPriority="72" w:name="Colorful List"/>
    <w:lsdException w:unhideWhenUsed="false" w:semiHidden="false" w:uiPriority="61" w:name="Light List Accent 4"/>
    <w:lsdException w:unhideWhenUsed="false" w:semiHidden="false" w:uiPriority="0" w:name="endnote reference"/>
    <w:lsdException w:unhideWhenUsed="false" w:semiHidden="false" w:uiPriority="62" w:name="Light Grid Accent 1"/>
    <w:lsdException w:uiPriority="50" w:name="Grid Table 5 Dark Accent 4"/>
    <w:lsdException w:uiPriority="50" w:name="Grid Table 5 Dark Accent 6"/>
    <w:lsdException w:unhideWhenUsed="false" w:semiHidden="false" w:uiPriority="0" w:name="toc 6"/>
    <w:lsdException w:uiPriority="50" w:name="List Table 5 Dark Accent 4"/>
    <w:lsdException w:unhideWhenUsed="false" w:semiHidden="false" w:uiPriority="60" w:name="Light Shading Accent 1"/>
    <w:lsdException w:uiPriority="50" w:name="List Table 5 Dark Accent 2"/>
    <w:lsdException w:unhideWhenUsed="true" w:semiHidden="true" w:name="Smart Hyperlink"/>
    <w:lsdException w:unhideWhenUsed="false" w:semiHidden="false" w:uiPriority="65" w:name="Medium List 1 Accent 4"/>
    <w:lsdException w:unhideWhenUsed="false" w:semiHidden="false" w:uiPriority="0" w:name="index 8"/>
    <w:lsdException w:unhideWhenUsed="true" w:semiHidden="true" w:name="Table Web 3"/>
    <w:lsdException w:unhideWhenUsed="false" w:semiHidden="false" w:uiPriority="60" w:name="Light Shading Accent 5"/>
    <w:lsdException w:unhideWhenUsed="true" w:semiHidden="true" w:name="HTML Bottom of Form"/>
    <w:lsdException w:unhideWhenUsed="true" w:semiHidden="true" w:name="Table Columns 4"/>
    <w:lsdException w:unhideWhenUsed="false" w:semiHidden="false" w:uiPriority="0" w:name="endnote text"/>
    <w:lsdException w:uiPriority="52" w:name="Grid Table 7 Colorful Accent 4"/>
    <w:lsdException w:uiPriority="49" w:name="List Table 4 Accent 5"/>
    <w:lsdException w:uiPriority="49" w:name="List Table 4 Accent 1"/>
    <w:lsdException w:uiPriority="49" w:name="Grid Table 4 Accent 3"/>
    <w:lsdException w:uiPriority="51" w:name="Grid Table 6 Colorful Accent 1"/>
    <w:lsdException w:uiPriority="52" w:name="Grid Table 7 Colorful Accent 5"/>
    <w:lsdException w:unhideWhenUsed="false" w:semiHidden="false" w:uiPriority="70" w:name="Dark List Accent 5"/>
    <w:lsdException w:uiPriority="49" w:name="Grid Table 4 Accent 1"/>
    <w:lsdException w:uiPriority="46" w:name="Grid Table 1 Light Accent 3"/>
    <w:lsdException w:unhideWhenUsed="false" w:semiHidden="false" w:uiPriority="73" w:name="Colorful Grid Accent 4"/>
    <w:lsdException w:uiPriority="48" w:name="Grid Table 3 Accent 6"/>
    <w:lsdException w:uiPriority="51" w:name="Grid Table 6 Colorful Accent 2"/>
    <w:lsdException w:unhideWhenUsed="false" w:semiHidden="false" w:uiPriority="68" w:name="Medium Grid 2 Accent 2"/>
    <w:lsdException w:unhideWhenUsed="false" w:semiHidden="false" w:uiPriority="0" w:name="toc 3"/>
    <w:lsdException w:unhideWhenUsed="true" w:semiHidden="true" w:name="Outline List 3"/>
    <w:lsdException w:unhideWhenUsed="true" w:semiHidden="true" w:name="Smart Link"/>
    <w:lsdException w:uiPriority="51" w:name="Grid Table 6 Colorful Accent 6"/>
    <w:lsdException w:uiPriority="47" w:name="List Table 2 Accent 2"/>
    <w:lsdException w:unhideWhenUsed="false" w:semiHidden="false" w:uiPriority="0" w:name="envelope return"/>
    <w:lsdException w:unhideWhenUsed="false" w:semiHidden="false" w:uiPriority="0" w:name="List Continue 2"/>
    <w:lsdException w:unhideWhenUsed="false" w:semiHidden="false" w:uiPriority="0" w:name="annotation subject"/>
    <w:lsdException w:uiPriority="46" w:name="List Table 1 Light Accent 3"/>
    <w:lsdException w:qFormat="true" w:uiPriority="32" w:name="Intense Reference"/>
    <w:lsdException w:unhideWhenUsed="true" w:semiHidden="true" w:name="Outline List 2"/>
    <w:lsdException w:unhideWhenUsed="false" w:semiHidden="false" w:uiPriority="65" w:name="Medium List 1 Accent 6"/>
    <w:lsdException w:unhideWhenUsed="false" w:semiHidden="false" w:uiPriority="0" w:name="List 5"/>
    <w:lsdException w:uiPriority="52" w:name="Grid Table 7 Colorful Accent 2"/>
    <w:lsdException w:uiPriority="52" w:name="Grid Table 7 Colorful Accent 1"/>
    <w:lsdException w:unhideWhenUsed="true" w:semiHidden="true" w:name="Table Grid 6"/>
    <w:lsdException w:unhideWhenUsed="false" w:semiHidden="false" w:uiPriority="0" w:name="Body Text 2"/>
    <w:lsdException w:semiHidden="true" w:name="Revision"/>
    <w:lsdException w:unhideWhenUsed="false" w:semiHidden="false" w:uiPriority="0" w:name="Closing"/>
    <w:lsdException w:name="Normal" w:qFormat="true" w:uiPriority="0" w:semiHidden="false" w:unhideWhenUsed="false"/>
    <w:lsdException w:unhideWhenUsed="true" w:semiHidden="true" w:name="Table Classic 3"/>
    <w:lsdException w:uiPriority="46" w:name="List Table 1 Light Accent 6"/>
    <w:lsdException w:qFormat="true" w:uiPriority="1" w:name="No Spacing"/>
    <w:lsdException w:unhideWhenUsed="true" w:semiHidden="true" w:name="Table Columns 5"/>
    <w:lsdException w:uiPriority="50" w:name="Grid Table 5 Dark Accent 2"/>
    <w:lsdException w:unhideWhenUsed="false" w:semiHidden="false" w:uiPriority="0" w:name="List 2"/>
    <w:lsdException w:unhideWhenUsed="false" w:semiHidden="false" w:uiPriority="0" w:name="HTML Preformatted"/>
    <w:lsdException w:uiPriority="40" w:name="Grid Table Light"/>
    <w:lsdException w:uiPriority="51" w:name="List Table 6 Colorful Accent 5"/>
    <w:lsdException w:unhideWhenUsed="false" w:semiHidden="false" w:uiPriority="0" w:name="annotation reference"/>
    <w:lsdException w:uiPriority="52" w:name="List Table 7 Colorful Accent 2"/>
    <w:lsdException w:unhideWhenUsed="true" w:semiHidden="true" w:name="Outline List 1"/>
    <w:lsdException w:unhideWhenUsed="false" w:semiHidden="false" w:uiPriority="72" w:name="Colorful List Accent 4"/>
    <w:lsdException w:unhideWhenUsed="false" w:semiHidden="false" w:uiPriority="72" w:name="Colorful List Accent 3"/>
    <w:lsdException w:uiPriority="47" w:name="Grid Table 2 Accent 3"/>
    <w:lsdException w:unhideWhenUsed="false" w:semiHidden="false" w:uiPriority="0" w:name="index 1"/>
    <w:lsdException w:unhideWhenUsed="false" w:semiHidden="false" w:uiPriority="0" w:name="Salutation"/>
    <w:lsdException w:uiPriority="46" w:name="Grid Table 1 Light Accent 4"/>
    <w:lsdException w:uiPriority="47" w:name="List Table 2 Accent 5"/>
    <w:lsdException w:unhideWhenUsed="false" w:semiHidden="false" w:uiPriority="64" w:name="Medium Shading 2 Accent 2"/>
    <w:lsdException w:uiPriority="52" w:name="List Table 7 Colorful Accent 3"/>
    <w:lsdException w:unhideWhenUsed="false" w:semiHidden="false" w:uiPriority="0" w:name="toc 4"/>
    <w:lsdException w:uiPriority="47" w:name="Grid Table 2 Accent 6"/>
    <w:lsdException w:unhideWhenUsed="false" w:semiHidden="false" w:uiPriority="68" w:name="Medium Grid 2 Accent 4"/>
    <w:lsdException w:unhideWhenUsed="true" w:semiHidden="true" w:name="Table 3D effects 1"/>
    <w:lsdException w:unhideWhenUsed="true" w:semiHidden="true" w:name="Table Grid 1"/>
    <w:lsdException w:qFormat="true" w:uiPriority="30" w:name="Intense Quote"/>
    <w:lsdException w:uiPriority="51" w:name="Grid Table 6 Colorful Accent 3"/>
    <w:lsdException w:unhideWhenUsed="false" w:semiHidden="false" w:uiPriority="63" w:name="Medium Shading 1 Accent 1"/>
    <w:lsdException w:unhideWhenUsed="false" w:semiHidden="false" w:uiPriority="0" w:name="HTML Definition"/>
    <w:lsdException w:unhideWhenUsed="false" w:semiHidden="false" w:uiPriority="0" w:name="line number"/>
    <w:lsdException w:unhideWhenUsed="true" w:semiHidden="true" w:name="Table Grid 2"/>
    <w:lsdException w:name="Emphasis" w:qFormat="true" w:uiPriority="0" w:semiHidden="false" w:unhideWhenUsed="false"/>
    <w:lsdException w:unhideWhenUsed="false" w:semiHidden="false" w:uiPriority="0" w:name="index heading"/>
    <w:lsdException w:unhideWhenUsed="true" w:semiHidden="true" w:name="Table List 5"/>
    <w:lsdException w:semiHidden="true" w:name="Placeholder Text"/>
    <w:lsdException w:unhideWhenUsed="false" w:semiHidden="false" w:uiPriority="70" w:name="Dark List Accent 3"/>
    <w:lsdException w:unhideWhenUsed="false" w:semiHidden="false" w:uiPriority="63" w:name="Medium Shading 1 Accent 3"/>
    <w:lsdException w:uiPriority="48" w:name="Grid Table 3 Accent 4"/>
    <w:lsdException w:unhideWhenUsed="false" w:semiHidden="false" w:uiPriority="0" w:name="List Number 2"/>
    <w:lsdException w:uiPriority="50" w:name="Grid Table 5 Dark"/>
    <w:lsdException w:uiPriority="48" w:name="List Table 3 Accent 6"/>
    <w:lsdException w:unhideWhenUsed="false" w:semiHidden="false" w:uiPriority="67" w:name="Medium Grid 1 Accent 2"/>
    <w:lsdException w:uiPriority="49" w:name="List Table 4 Accent 3"/>
    <w:lsdException w:name="heading 8" w:qFormat="true" w:uiPriority="0" w:semiHidden="true" w:unhideWhenUsed="true"/>
    <w:lsdException w:qFormat="true" w:uiPriority="33" w:name="Book Title"/>
    <w:lsdException w:unhideWhenUsed="false" w:semiHidden="false" w:uiPriority="68" w:name="Medium Grid 2"/>
    <w:lsdException w:unhideWhenUsed="true" w:semiHidden="true" w:name="Table Colorful 3"/>
    <w:lsdException w:unhideWhenUsed="false" w:semiHidden="false" w:uiPriority="0" w:name="Normal Indent"/>
    <w:lsdException w:unhideWhenUsed="false" w:semiHidden="true" w:uiPriority="0" w:name="Default Paragraph Font"/>
    <w:lsdException w:unhideWhenUsed="false" w:semiHidden="false" w:uiPriority="62" w:name="Light Grid Accent 6"/>
    <w:lsdException w:unhideWhenUsed="false" w:semiHidden="false" w:uiPriority="70" w:name="Dark List Accent 4"/>
    <w:lsdException w:unhideWhenUsed="false" w:semiHidden="false" w:uiPriority="0" w:name="Plain Text"/>
    <w:lsdException w:unhideWhenUsed="false" w:semiHidden="false" w:uiPriority="68" w:name="Medium Grid 2 Accent 3"/>
    <w:lsdException w:uiPriority="47" w:name="List Table 2 Accent 3"/>
    <w:lsdException w:uiPriority="50" w:name="List Table 5 Dark Accent 5"/>
    <w:lsdException w:unhideWhenUsed="true" w:semiHidden="true" w:name="Table Columns 3"/>
    <w:lsdException w:unhideWhenUsed="false" w:semiHidden="false" w:uiPriority="60" w:name="Light Shading Accent 4"/>
    <w:lsdException w:unhideWhenUsed="false" w:semiHidden="false" w:uiPriority="62" w:name="Light Grid Accent 2"/>
    <w:lsdException w:unhideWhenUsed="false" w:semiHidden="false" w:uiPriority="0" w:name="Body Text First Indent 2"/>
    <w:lsdException w:unhideWhenUsed="false" w:semiHidden="false" w:uiPriority="70" w:name="Dark List Accent 1"/>
    <w:lsdException w:unhideWhenUsed="false" w:semiHidden="false" w:uiPriority="0" w:name="toc 2"/>
    <w:lsdException w:uiPriority="50" w:name="List Table 5 Dark"/>
    <w:lsdException w:unhideWhenUsed="false" w:semiHidden="false" w:uiPriority="0" w:name="List Number 5"/>
    <w:lsdException w:unhideWhenUsed="false" w:semiHidden="false" w:uiPriority="72" w:name="Colorful List Accent 6"/>
    <w:lsdException w:qFormat="true" w:uiPriority="31" w:name="Subtle Reference"/>
    <w:lsdException w:unhideWhenUsed="false" w:semiHidden="false" w:uiPriority="0" w:name="Block Text"/>
    <w:lsdException w:unhideWhenUsed="false" w:semiHidden="false" w:uiPriority="67" w:name="Medium Grid 1 Accent 6"/>
    <w:lsdException w:uiPriority="49" w:name="List Table 4 Accent 4"/>
    <w:lsdException w:name="heading 7" w:qFormat="true" w:uiPriority="0" w:semiHidden="true" w:unhideWhenUsed="true"/>
    <w:lsdException w:uiPriority="46" w:name="Grid Table 1 Light"/>
    <w:lsdException w:unhideWhenUsed="false" w:semiHidden="false" w:uiPriority="63" w:name="Medium Shading 1 Accent 6"/>
    <w:lsdException w:unhideWhenUsed="false" w:semiHidden="false" w:uiPriority="64" w:name="Medium Shading 2 Accent 3"/>
    <w:lsdException w:unhideWhenUsed="false" w:semiHidden="false" w:uiPriority="69" w:name="Medium Grid 3"/>
    <w:lsdException w:unhideWhenUsed="false" w:semiHidden="false" w:uiPriority="0" w:name="List 4"/>
    <w:lsdException w:unhideWhenUsed="false" w:semiHidden="false" w:uiPriority="0" w:name="toc 8"/>
    <w:lsdException w:unhideWhenUsed="true" w:semiHidden="true" w:name="Mention"/>
    <w:lsdException w:unhideWhenUsed="false" w:semiHidden="false" w:uiPriority="0" w:name="index 4"/>
    <w:lsdException w:uiPriority="49" w:name="Grid Table 4 Accent 6"/>
    <w:lsdException w:uiPriority="49" w:name="Grid Table 4 Accent 2"/>
    <w:lsdException w:unhideWhenUsed="false" w:semiHidden="false" w:uiPriority="67" w:name="Medium Grid 1"/>
    <w:lsdException w:unhideWhenUsed="false" w:semiHidden="false" w:uiPriority="0" w:name="HTML Cite"/>
    <w:lsdException w:unhideWhenUsed="false" w:semiHidden="false" w:uiPriority="73" w:name="Colorful Grid Accent 5"/>
    <w:lsdException w:unhideWhenUsed="false" w:semiHidden="false" w:uiPriority="72" w:name="Colorful List Accent 1"/>
    <w:lsdException w:unhideWhenUsed="false" w:semiHidden="false" w:uiPriority="0" w:name="HTML Sample"/>
    <w:lsdException w:unhideWhenUsed="false" w:semiHidden="false" w:uiPriority="0" w:name="Note Heading"/>
    <w:lsdException w:uiPriority="46" w:name="List Table 1 Light Accent 2"/>
    <w:lsdException w:qFormat="true" w:uiPriority="29" w:name="Quote"/>
    <w:lsdException w:uiPriority="50" w:name="Grid Table 5 Dark Accent 3"/>
    <w:lsdException w:unhideWhenUsed="false" w:semiHidden="false" w:uiPriority="0" w:name="HTML Keyboard"/>
    <w:lsdException w:unhideWhenUsed="false" w:semiHidden="false" w:uiPriority="66" w:name="Medium List 2 Accent 5"/>
    <w:lsdException w:unhideWhenUsed="false" w:semiHidden="false" w:uiPriority="64" w:name="Medium Shading 2 Accent 1"/>
    <w:lsdException w:unhideWhenUsed="false" w:semiHidden="false" w:uiPriority="0" w:name="List Bullet 3"/>
    <w:lsdException w:unhideWhenUsed="false" w:semiHidden="false" w:uiPriority="62" w:name="Light Grid Accent 4"/>
    <w:lsdException w:unhideWhenUsed="true" w:semiHidden="true" w:name="Table 3D effects 3"/>
    <w:lsdException w:unhideWhenUsed="false" w:semiHidden="false" w:uiPriority="68" w:name="Medium Grid 2 Accent 6"/>
    <w:lsdException w:unhideWhenUsed="false" w:semiHidden="false" w:uiPriority="61" w:name="Light List Accent 5"/>
    <w:lsdException w:unhideWhenUsed="false" w:semiHidden="false" w:uiPriority="0" w:name="List Bullet 2"/>
    <w:lsdException w:unhideWhenUsed="true" w:semiHidden="true" w:name="Table Columns 2"/>
    <w:lsdException w:uiPriority="52" w:name="Grid Table 7 Colorful Accent 6"/>
    <w:lsdException w:unhideWhenUsed="false" w:semiHidden="false" w:uiPriority="61" w:name="Light List Accent 2"/>
    <w:lsdException w:uiPriority="51" w:name="Grid Table 6 Colorful Accent 5"/>
    <w:lsdException w:uiPriority="48" w:name="Grid Table 3 Accent 1"/>
    <w:lsdException w:uiPriority="48" w:name="Grid Table 3 Accent 3"/>
    <w:lsdException w:unhideWhenUsed="false" w:semiHidden="false" w:uiPriority="0" w:name="footer"/>
    <w:lsdException w:unhideWhenUsed="true" w:semiHidden="true" w:name="Table Grid 3"/>
    <w:lsdException w:uiPriority="52" w:name="Grid Table 7 Colorful Accent 3"/>
    <w:lsdException w:unhideWhenUsed="false" w:semiHidden="false" w:uiPriority="0" w:name="index 9"/>
    <w:lsdException w:unhideWhenUsed="false" w:semiHidden="false" w:uiPriority="72" w:name="Colorful List Accent 2"/>
    <w:lsdException w:unhideWhenUsed="false" w:semiHidden="false" w:uiPriority="0" w:name="Body Text"/>
    <w:lsdException w:unhideWhenUsed="false" w:semiHidden="false" w:uiPriority="71" w:name="Colorful Shading Accent 2"/>
    <w:lsdException w:unhideWhenUsed="true" w:semiHidden="true" w:name="Table Columns 1"/>
    <w:lsdException w:unhideWhenUsed="false" w:semiHidden="false" w:uiPriority="61" w:name="Light List"/>
    <w:lsdException w:unhideWhenUsed="false" w:semiHidden="false" w:uiPriority="0" w:name="toa heading"/>
    <w:lsdException w:unhideWhenUsed="false" w:semiHidden="false" w:uiPriority="60" w:name="Light Shading Accent 6"/>
    <w:lsdException w:unhideWhenUsed="false" w:semiHidden="false" w:uiPriority="0" w:name="FollowedHyperlink"/>
    <w:lsdException w:qFormat="true" w:uiPriority="21" w:name="Intense Emphasis"/>
    <w:lsdException w:unhideWhenUsed="false" w:semiHidden="false" w:uiPriority="0" w:name="Body Text 3"/>
    <w:lsdException w:unhideWhenUsed="true" w:semiHidden="true" w:name="Table List 2"/>
    <w:lsdException w:unhideWhenUsed="true" w:semiHidden="true" w:name="Unresolved Mention"/>
    <w:lsdException w:unhideWhenUsed="false" w:semiHidden="false" w:uiPriority="64" w:name="Medium Shading 2 Accent 5"/>
    <w:lsdException w:uiPriority="48" w:name="List Table 3 Accent 5"/>
    <w:lsdException w:unhideWhenUsed="false" w:semiHidden="false" w:uiPriority="69" w:name="Medium Grid 3 Accent 3"/>
    <w:lsdException w:unhideWhenUsed="false" w:semiHidden="false" w:uiPriority="0" w:name="Normal (Web)"/>
    <w:lsdException w:uiPriority="41" w:name="Plain Table 1"/>
    <w:lsdException w:name="heading 2" w:qFormat="true" w:uiPriority="0" w:semiHidden="true" w:unhideWhenUsed="true"/>
    <w:lsdException w:unhideWhenUsed="false" w:semiHidden="false" w:uiPriority="67" w:name="Medium Grid 1 Accent 5"/>
    <w:lsdException w:uiPriority="50" w:name="List Table 5 Dark Accent 1"/>
    <w:lsdException w:unhideWhenUsed="true" w:semiHidden="true" w:name="Table List 3"/>
    <w:lsdException w:name="Title" w:qFormat="true" w:uiPriority="0" w:semiHidden="false" w:unhideWhenUsed="false"/>
    <w:lsdException w:unhideWhenUsed="false" w:semiHidden="false" w:uiPriority="0" w:name="List Continue 3"/>
    <w:lsdException w:unhideWhenUsed="true" w:semiHidden="true" w:name="Hashtag"/>
    <w:lsdException w:name="caption" w:qFormat="true" w:uiPriority="0" w:semiHidden="true" w:unhideWhenUsed="true"/>
    <w:lsdException w:unhideWhenUsed="true" w:semiHidden="true" w:uiPriority="37" w:name="Bibliography"/>
    <w:lsdException w:unhideWhenUsed="true" w:semiHidden="true" w:name="Table Grid 5"/>
    <w:lsdException w:uiPriority="47" w:name="Grid Table 2 Accent 1"/>
    <w:lsdException w:unhideWhenUsed="true" w:semiHidden="true" w:name="HTML Top of Form"/>
    <w:lsdException w:unhideWhenUsed="false" w:semiHidden="false" w:uiPriority="0" w:name="HTML Address"/>
    <w:lsdException w:unhideWhenUsed="false" w:semiHidden="false" w:uiPriority="0" w:name="List Continue"/>
    <w:lsdException w:unhideWhenUsed="true" w:semiHidden="true" w:name="Table List 8"/>
    <w:lsdException w:unhideWhenUsed="false" w:semiHidden="false" w:uiPriority="73" w:name="Colorful Grid"/>
    <w:lsdException w:unhideWhenUsed="false" w:semiHidden="false" w:uiPriority="65" w:name="Medium List 1 Accent 2"/>
    <w:lsdException w:unhideWhenUsed="false" w:semiHidden="false" w:uiPriority="67" w:name="Medium Grid 1 Accent 1"/>
    <w:lsdException w:unhideWhenUsed="false" w:semiHidden="false" w:uiPriority="0" w:name="List"/>
    <w:lsdException w:unhideWhenUsed="false" w:semiHidden="false" w:uiPriority="0" w:name="toc 7"/>
    <w:lsdException w:unhideWhenUsed="false" w:semiHidden="false" w:uiPriority="0" w:name="HTML Variable"/>
    <w:lsdException w:unhideWhenUsed="false" w:semiHidden="false" w:uiPriority="0" w:name="footnote text"/>
    <w:lsdException w:unhideWhenUsed="false" w:semiHidden="false" w:uiPriority="64" w:name="Medium Shading 2 Accent 6"/>
    <w:lsdException w:unhideWhenUsed="true" w:semiHidden="true" w:name="No List"/>
    <w:lsdException w:unhideWhenUsed="false" w:semiHidden="false" w:uiPriority="0" w:name="Date"/>
    <w:lsdException w:unhideWhenUsed="false" w:semiHidden="false" w:uiPriority="0" w:name="HTML Acronym"/>
    <w:lsdException w:uiPriority="39" w:name="Table Grid"/>
    <w:lsdException w:unhideWhenUsed="true" w:semiHidden="true" w:name="Table Subtle 2"/>
    <w:lsdException w:unhideWhenUsed="false" w:semiHidden="false" w:uiPriority="0" w:name="Body Text Indent"/>
    <w:lsdException w:uiPriority="49" w:name="List Table 4"/>
    <w:lsdException w:unhideWhenUsed="false" w:semiHidden="false" w:uiPriority="66" w:name="Medium List 2 Accent 1"/>
    <w:lsdException w:unhideWhenUsed="true" w:semiHidden="true" w:name="Table List 4"/>
    <w:lsdException w:uiPriority="46" w:name="List Table 1 Light"/>
    <w:lsdException w:qFormat="true" w:uiPriority="19" w:name="Subtle Emphasis"/>
    <w:lsdException w:unhideWhenUsed="false" w:semiHidden="false" w:uiPriority="0" w:name="List 3"/>
    <w:lsdException w:uiPriority="46" w:name="List Table 1 Light Accent 4"/>
    <w:lsdException w:unhideWhenUsed="false" w:semiHidden="false" w:uiPriority="70" w:name="Dark List"/>
    <w:lsdException w:unhideWhenUsed="true" w:semiHidden="true" w:name="Table Simple 1"/>
    <w:lsdException w:uiPriority="47" w:name="Grid Table 2 Accent 5"/>
    <w:lsdException w:unhideWhenUsed="false" w:semiHidden="false" w:uiPriority="73" w:name="Colorful Grid Accent 3"/>
    <w:lsdException w:unhideWhenUsed="false" w:semiHidden="false" w:uiPriority="69" w:name="Medium Grid 3 Accent 4"/>
    <w:lsdException w:name="Subtitle" w:qFormat="true" w:uiPriority="0" w:semiHidden="false" w:unhideWhenUsed="false"/>
    <w:lsdException w:uiPriority="48" w:name="List Table 3 Accent 3"/>
    <w:lsdException w:unhideWhenUsed="false" w:semiHidden="false" w:uiPriority="66" w:name="Medium List 2 Accent 6"/>
    <w:lsdException w:unhideWhenUsed="true" w:semiHidden="true" w:name="Table Grid 8"/>
    <w:lsdException w:unhideWhenUsed="false" w:semiHidden="false" w:uiPriority="0" w:name="Message Header"/>
    <w:lsdException w:unhideWhenUsed="false" w:semiHidden="false" w:uiPriority="69" w:name="Medium Grid 3 Accent 2"/>
    <w:lsdException w:uiPriority="52" w:name="Grid Table 7 Colorful"/>
    <w:lsdException w:uiPriority="49" w:name="List Table 4 Accent 2"/>
    <w:lsdException w:unhideWhenUsed="false" w:semiHidden="false" w:uiPriority="72" w:name="Colorful List Accent 5"/>
    <w:lsdException w:unhideWhenUsed="false" w:semiHidden="false" w:uiPriority="64" w:name="Medium Shading 2"/>
    <w:lsdException w:unhideWhenUsed="false" w:semiHidden="false" w:uiPriority="0" w:name="HTML Typewriter"/>
    <w:lsdException w:unhideWhenUsed="false" w:semiHidden="false" w:uiPriority="69" w:name="Medium Grid 3 Accent 6"/>
    <w:lsdException w:unhideWhenUsed="true" w:semiHidden="true" w:name="Table Theme"/>
    <w:lsdException w:unhideWhenUsed="false" w:semiHidden="false" w:uiPriority="0" w:name="annotation text"/>
    <w:lsdException w:unhideWhenUsed="false" w:semiHidden="false" w:uiPriority="0" w:name="List Bullet"/>
    <w:lsdException w:unhideWhenUsed="false" w:semiHidden="false" w:uiPriority="63" w:name="Medium Shading 1 Accent 5"/>
  </w:latentStyles>
  <w:style w:styleId="419bf6" w:default="true" w:type="table">
    <w:name w:val="Normal Table"/>
    <w:uiPriority w:val="99"/>
    <w:unhideWhenUsed/>
    <w:tblPr>
      <w:tblCellMar>
        <w:top w:type="dxa" w:w="0"/>
        <w:left w:type="dxa" w:w="108"/>
        <w:bottom w:type="dxa" w:w="0"/>
        <w:right w:type="dxa" w:w="108"/>
      </w:tblCellMar>
    </w:tblPr>
  </w:style>
  <w:style w:styleId="0b4ddb" w:type="character">
    <w:name w:val="Hyperlink"/>
    <w:rPr>
      <w:color w:val="0000FF"/>
      <w:u w:val="single"/>
    </w:rPr>
  </w:style>
  <w:style w:customStyle="true" w:styleId="04bac6" w:type="paragraph">
    <w:name w:val=" Char Char Char Char Char Char"/>
    <w:basedOn w:val="d103d2"/>
    <w:pPr>
      <w:adjustRightInd w:val="false"/>
      <w:spacing w:lineRule="exact" w:line="436"/>
      <w:ind w:left="357"/>
      <w:jc w:val="left"/>
      <w:outlineLvl w:val="3"/>
    </w:pPr>
    <w:rPr>
      <w:rFonts w:hAnsi="Tahoma" w:ascii="Tahoma"/>
      <w:b w:val="true"/>
      <w:sz w:val="24"/>
    </w:rPr>
  </w:style>
  <w:style w:styleId="679142" w:default="true" w:type="character">
    <w:name w:val="Default Paragraph Font"/>
    <w:semiHidden/>
  </w:style>
  <w:style w:styleId="a5b768" w:type="paragraph">
    <w:name w:val="Body Text Indent"/>
    <w:basedOn w:val="8c1f09"/>
    <w:pPr>
      <w:spacing w:lineRule="auto" w:line="300"/>
      <w:ind w:hanging="75" w:left="105"/>
    </w:pPr>
    <w:rPr>
      <w:rFonts w:hAnsi="宋体" w:ascii="宋体"/>
    </w:rPr>
  </w:style>
  <w:style w:styleId="4eedb4" w:default="true" w:type="numbering">
    <w:name w:val="No List"/>
    <w:uiPriority w:val="99"/>
    <w:semiHidden/>
    <w:unhideWhenUsed/>
  </w:style>
  <w:style w:styleId="e92629" w:type="paragraph">
    <w:name w:val="header"/>
    <w:basedOn w:val="8c1f09"/>
    <w:pPr>
      <w:pBdr>
        <w:bottom w:space="1" w:sz="6" w:color="auto" w:val="single"/>
      </w:pBdr>
      <w:tabs>
        <w:tab w:pos="4153" w:val="center"/>
        <w:tab w:pos="8306" w:val="right"/>
      </w:tabs>
      <w:snapToGrid w:val="false"/>
      <w:jc w:val="center"/>
    </w:pPr>
    <w:rPr>
      <w:sz w:val="18"/>
      <w:szCs w:val="18"/>
    </w:rPr>
  </w:style>
  <w:style w:styleId="41cce9" w:default="tru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103d2" w:type="paragraph">
    <w:name w:val="Document Map"/>
    <w:basedOn w:val="8c1f09"/>
    <w:semiHidden/>
    <w:pPr>
      <w:shd w:fill="000080" w:color="auto" w:val="clear"/>
    </w:pPr>
  </w:style>
  <w:style w:styleId="8c1f09" w:default="true" w:type="paragraph">
    <w:name w:val="Normal"/>
    <w:qFormat/>
    <w:pPr>
      <w:widowControl w:val="false"/>
      <w:jc w:val="both"/>
    </w:pPr>
    <w:rPr>
      <w:kern w:val="2"/>
      <w:sz w:val="21"/>
      <w:szCs w:val="24"/>
      <w:lang w:bidi="ar-SA" w:eastAsia="zh-CN" w:val="en-US"/>
    </w:rPr>
  </w:style>
  <w:style w:styleId="c4c15d" w:default="true" w:type="character">
    <w:name w:val="Default Paragraph Font"/>
    <w:uiPriority w:val="1"/>
    <w:semiHidden/>
    <w:unhideWhenUsed/>
  </w:style>
  <w:style w:customStyle="true" w:styleId="68e9fe" w:type="character">
    <w:name w:val="页脚 字符"/>
    <w:basedOn w:val="425a73"/>
    <w:link w:val="Footer"/>
    <w:rPr>
      <w:kern w:val="2"/>
      <w:sz w:val="18"/>
      <w:szCs w:val="18"/>
    </w:rPr>
  </w:style>
  <w:style w:styleId="a9a9a0" w:type="paragraph">
    <w:name w:val="footer"/>
    <w:basedOn w:val="583745"/>
    <w:link w:val="a"/>
    <w:pPr>
      <w:tabs>
        <w:tab w:pos="4153" w:val="center"/>
        <w:tab w:pos="8306" w:val="right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numbering" Target="numbering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游ゴシック Light" script="Jpan"/>
        <a:font typeface="맑은 고딕" script="Hang"/>
        <a:font typeface="等线 Light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ajorFont>
      <a:minorFont>
        <a:latin panose="020F0502020204030204" typeface="等线"/>
        <a:ea typeface=""/>
        <a:cs typeface=""/>
        <a:font typeface="游明朝" script="Jpan"/>
        <a:font typeface="맑은 고딕" script="Hang"/>
        <a:font typeface="等线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  <a:font typeface="Arial" script="Armn"/>
        <a:font typeface="Leelawadee UI" script="Bugi"/>
        <a:font typeface="Microsoft JhengHei" script="Bopo"/>
        <a:font typeface="Javanese Text" script="Java"/>
        <a:font typeface="Segoe UI" script="Lisu"/>
        <a:font typeface="Myanmar Text" script="Mymr"/>
        <a:font typeface="Ebrima" script="Nkoo"/>
        <a:font typeface="Nirmala UI" script="Olck"/>
        <a:font typeface="Ebrima" script="Osma"/>
        <a:font typeface="Phagspa" script="Phag"/>
        <a:font typeface="Estrangelo Edessa" script="Syrn"/>
        <a:font typeface="Estrangelo Edessa" script="Syrj"/>
        <a:font typeface="Estrangelo Edessa" script="Syre"/>
        <a:font typeface="Nirmala UI" script="Sora"/>
        <a:font typeface="Microsoft Tai Le" script="Tale"/>
        <a:font typeface="Microsoft New Tai Lue" script="Talu"/>
        <a:font typeface="Ebrima" script="Tfng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dir="5400000" blurRad="57150" dist="1905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2022-08-05T10:35:54Z</dcterms:created>
  <dcterms:modified xsi:type="dcterms:W3CDTF">2022-08-05T10:35:54Z</dcterms:modified>
</cp:coreProperties>
</file>